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6C" w:rsidRDefault="00A75E6C"/>
    <w:p w:rsidR="00277E53" w:rsidRDefault="00277E53" w:rsidP="00277E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О ПРОВЕДЕНИИ ЭКСПЕРТИЗЫ</w:t>
      </w:r>
    </w:p>
    <w:p w:rsidR="00E404B2" w:rsidRDefault="00277E53" w:rsidP="00E4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Согласно </w:t>
      </w:r>
      <w:r w:rsidRPr="00277E53">
        <w:rPr>
          <w:rFonts w:ascii="Times New Roman" w:hAnsi="Times New Roman" w:cs="Times New Roman"/>
          <w:sz w:val="28"/>
        </w:rPr>
        <w:t>Плану проведения экспертизы нормативных правовых актов,</w:t>
      </w:r>
      <w:r w:rsidR="00A75E6C" w:rsidRPr="00277E53">
        <w:rPr>
          <w:rFonts w:ascii="Times New Roman" w:hAnsi="Times New Roman" w:cs="Times New Roman"/>
          <w:sz w:val="28"/>
        </w:rPr>
        <w:t xml:space="preserve"> муниципальное образование «Хасавюртовский район» как уполномоченный орган, ответственный за внедрение процедуры оценки регулирующего воздействия проектов актов МО «Хасавюртовский район» и выполняющий функции нормативно-правового, информационного и методического обеспечения оценки регулирующего воздействия, уведомляет о проведении экспертизы</w:t>
      </w:r>
      <w:r w:rsidR="00DA3075">
        <w:rPr>
          <w:rFonts w:ascii="Times New Roman" w:hAnsi="Times New Roman" w:cs="Times New Roman"/>
          <w:sz w:val="28"/>
        </w:rPr>
        <w:t xml:space="preserve"> </w:t>
      </w:r>
      <w:r w:rsidR="008735E7" w:rsidRPr="008735E7">
        <w:rPr>
          <w:rFonts w:ascii="Times New Roman" w:hAnsi="Times New Roman" w:cs="Times New Roman"/>
          <w:sz w:val="28"/>
        </w:rPr>
        <w:t>Постановление Главы № 407 ОТ 27.04.2024 Год Об утверждении Порядка и условий заключения соглашений о защите и поощрении капиталовложений со стороны МО «Хасавюртовский район» в отношения инвестиционных проектов, реализуемых (планируемых к реализации) на территории муниципального р</w:t>
      </w:r>
      <w:bookmarkStart w:id="0" w:name="_GoBack"/>
      <w:bookmarkEnd w:id="0"/>
      <w:r w:rsidR="008735E7" w:rsidRPr="008735E7">
        <w:rPr>
          <w:rFonts w:ascii="Times New Roman" w:hAnsi="Times New Roman" w:cs="Times New Roman"/>
          <w:sz w:val="28"/>
        </w:rPr>
        <w:t>айона</w:t>
      </w:r>
    </w:p>
    <w:p w:rsidR="00277E53" w:rsidRDefault="00277E53" w:rsidP="00DA3075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Срок пров</w:t>
      </w:r>
      <w:r>
        <w:rPr>
          <w:rFonts w:ascii="Times New Roman" w:hAnsi="Times New Roman" w:cs="Times New Roman"/>
          <w:sz w:val="28"/>
        </w:rPr>
        <w:t>еде</w:t>
      </w:r>
      <w:r w:rsidR="00E404B2">
        <w:rPr>
          <w:rFonts w:ascii="Times New Roman" w:hAnsi="Times New Roman" w:cs="Times New Roman"/>
          <w:sz w:val="28"/>
        </w:rPr>
        <w:t>ния публичных консультаций: 0</w:t>
      </w:r>
      <w:r w:rsidR="005E1AA6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>.0</w:t>
      </w:r>
      <w:r w:rsidR="005E1AA6">
        <w:rPr>
          <w:rFonts w:ascii="Times New Roman" w:hAnsi="Times New Roman" w:cs="Times New Roman"/>
          <w:sz w:val="28"/>
        </w:rPr>
        <w:t>8</w:t>
      </w:r>
      <w:r w:rsidR="00A75E6C" w:rsidRPr="00277E53">
        <w:rPr>
          <w:rFonts w:ascii="Times New Roman" w:hAnsi="Times New Roman" w:cs="Times New Roman"/>
          <w:sz w:val="28"/>
        </w:rPr>
        <w:t>.202</w:t>
      </w:r>
      <w:r w:rsidR="00E404B2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 xml:space="preserve">г 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Место размещения проведения экспертизы вышеуказанного нормативного правового акта в сети Интернет </w:t>
      </w:r>
      <w:hyperlink r:id="rId4" w:history="1">
        <w:r w:rsidRPr="009B3EE4">
          <w:rPr>
            <w:rStyle w:val="a3"/>
            <w:rFonts w:ascii="Times New Roman" w:hAnsi="Times New Roman" w:cs="Times New Roman"/>
            <w:sz w:val="28"/>
          </w:rPr>
          <w:t>www.</w:t>
        </w:r>
        <w:r w:rsidRPr="009B3EE4">
          <w:rPr>
            <w:rStyle w:val="a3"/>
            <w:rFonts w:ascii="Times New Roman" w:hAnsi="Times New Roman" w:cs="Times New Roman"/>
            <w:sz w:val="28"/>
            <w:lang w:val="en-US"/>
          </w:rPr>
          <w:t>k</w:t>
        </w:r>
        <w:r w:rsidRPr="009B3EE4">
          <w:rPr>
            <w:rStyle w:val="a3"/>
            <w:rFonts w:ascii="Times New Roman" w:hAnsi="Times New Roman" w:cs="Times New Roman"/>
            <w:sz w:val="28"/>
          </w:rPr>
          <w:t>hasrayon.ru</w:t>
        </w:r>
      </w:hyperlink>
      <w:r w:rsidR="00A75E6C" w:rsidRPr="00277E53">
        <w:rPr>
          <w:rFonts w:ascii="Times New Roman" w:hAnsi="Times New Roman" w:cs="Times New Roman"/>
          <w:sz w:val="28"/>
        </w:rPr>
        <w:t xml:space="preserve"> </w:t>
      </w:r>
    </w:p>
    <w:p w:rsidR="00365941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Все поступившие предложения по результатам публичных консультаций будут рассмотрены и отражены в заключении о проведении экспертизы постановления.</w:t>
      </w:r>
    </w:p>
    <w:p w:rsidR="00277E53" w:rsidRP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Муртзалиев</w:t>
      </w:r>
      <w:proofErr w:type="spellEnd"/>
      <w:r>
        <w:rPr>
          <w:rFonts w:ascii="Times New Roman" w:hAnsi="Times New Roman" w:cs="Times New Roman"/>
          <w:sz w:val="28"/>
        </w:rPr>
        <w:t xml:space="preserve"> М.</w:t>
      </w:r>
    </w:p>
    <w:sectPr w:rsidR="00277E53" w:rsidRPr="0027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41"/>
    <w:rsid w:val="00000747"/>
    <w:rsid w:val="0009590E"/>
    <w:rsid w:val="00277E53"/>
    <w:rsid w:val="00365941"/>
    <w:rsid w:val="005E1AA6"/>
    <w:rsid w:val="008735E7"/>
    <w:rsid w:val="009619ED"/>
    <w:rsid w:val="00A46EA8"/>
    <w:rsid w:val="00A75E6C"/>
    <w:rsid w:val="00C06670"/>
    <w:rsid w:val="00DA3075"/>
    <w:rsid w:val="00E4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0332-BF2C-4063-A14C-D8945267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E5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7E5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53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E40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has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Экономика</cp:lastModifiedBy>
  <cp:revision>9</cp:revision>
  <cp:lastPrinted>2024-10-22T13:19:00Z</cp:lastPrinted>
  <dcterms:created xsi:type="dcterms:W3CDTF">2024-10-22T13:19:00Z</dcterms:created>
  <dcterms:modified xsi:type="dcterms:W3CDTF">2026-10-09T06:15:00Z</dcterms:modified>
</cp:coreProperties>
</file>