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E6C" w:rsidRDefault="00A75E6C"/>
    <w:p w:rsidR="00277E53" w:rsidRDefault="00277E53" w:rsidP="00277E53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УВЕДОМЛЕНИЕ О ПРОВЕДЕНИИ ЭКСПЕРТИЗЫ</w:t>
      </w:r>
    </w:p>
    <w:p w:rsidR="00E404B2" w:rsidRDefault="00277E53" w:rsidP="00E404B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Согласно </w:t>
      </w:r>
      <w:r w:rsidRPr="00277E53">
        <w:rPr>
          <w:rFonts w:ascii="Times New Roman" w:hAnsi="Times New Roman" w:cs="Times New Roman"/>
          <w:sz w:val="28"/>
        </w:rPr>
        <w:t>Плану проведения экспертизы нормативных правовых актов,</w:t>
      </w:r>
      <w:r w:rsidR="00A75E6C" w:rsidRPr="00277E53">
        <w:rPr>
          <w:rFonts w:ascii="Times New Roman" w:hAnsi="Times New Roman" w:cs="Times New Roman"/>
          <w:sz w:val="28"/>
        </w:rPr>
        <w:t xml:space="preserve"> муниципальное образование «Хасавюртовский район» как уполномоченный орган, ответственный за внедрение процедуры оценки регулирующего воздействия проектов актов МО «Хасавюртовский район» и выполняющий функции нормативно-правового, информационного и методического обеспечения оценки регулирующего воздействия, уведомляет о проведении экспертизы</w:t>
      </w:r>
      <w:r w:rsidR="00DA3075">
        <w:rPr>
          <w:rFonts w:ascii="Times New Roman" w:hAnsi="Times New Roman" w:cs="Times New Roman"/>
          <w:sz w:val="28"/>
        </w:rPr>
        <w:t xml:space="preserve"> </w:t>
      </w:r>
      <w:r w:rsidR="00F75694" w:rsidRPr="00F75694">
        <w:rPr>
          <w:rFonts w:ascii="Times New Roman" w:hAnsi="Times New Roman" w:cs="Times New Roman"/>
          <w:sz w:val="28"/>
        </w:rPr>
        <w:t xml:space="preserve">Постановление Главы МО «Хасавюртовский район» об утверждении Стратегии инвестиционного развития МО «Хасавюртовский район» Республики </w:t>
      </w:r>
      <w:bookmarkStart w:id="0" w:name="_GoBack"/>
      <w:bookmarkEnd w:id="0"/>
      <w:r w:rsidR="00F75694" w:rsidRPr="00F75694">
        <w:rPr>
          <w:rFonts w:ascii="Times New Roman" w:hAnsi="Times New Roman" w:cs="Times New Roman"/>
          <w:sz w:val="28"/>
        </w:rPr>
        <w:t>Дагестан на период до 2030 года</w:t>
      </w:r>
    </w:p>
    <w:p w:rsidR="00277E53" w:rsidRDefault="00277E53" w:rsidP="00DA3075">
      <w:pPr>
        <w:spacing w:line="276" w:lineRule="auto"/>
        <w:jc w:val="both"/>
        <w:rPr>
          <w:rFonts w:ascii="Times New Roman" w:hAnsi="Times New Roman" w:cs="Times New Roman"/>
          <w:sz w:val="28"/>
        </w:rPr>
      </w:pP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Срок пров</w:t>
      </w:r>
      <w:r>
        <w:rPr>
          <w:rFonts w:ascii="Times New Roman" w:hAnsi="Times New Roman" w:cs="Times New Roman"/>
          <w:sz w:val="28"/>
        </w:rPr>
        <w:t>еде</w:t>
      </w:r>
      <w:r w:rsidR="00F87E8E">
        <w:rPr>
          <w:rFonts w:ascii="Times New Roman" w:hAnsi="Times New Roman" w:cs="Times New Roman"/>
          <w:sz w:val="28"/>
        </w:rPr>
        <w:t>ния публичных консультаций: 25</w:t>
      </w:r>
      <w:r w:rsidR="00A75E6C" w:rsidRPr="00277E53">
        <w:rPr>
          <w:rFonts w:ascii="Times New Roman" w:hAnsi="Times New Roman" w:cs="Times New Roman"/>
          <w:sz w:val="28"/>
        </w:rPr>
        <w:t>.0</w:t>
      </w:r>
      <w:r w:rsidR="00A46EA8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>.202</w:t>
      </w:r>
      <w:r w:rsidR="00E404B2">
        <w:rPr>
          <w:rFonts w:ascii="Times New Roman" w:hAnsi="Times New Roman" w:cs="Times New Roman"/>
          <w:sz w:val="28"/>
        </w:rPr>
        <w:t>6</w:t>
      </w:r>
      <w:r w:rsidR="00A75E6C" w:rsidRPr="00277E53">
        <w:rPr>
          <w:rFonts w:ascii="Times New Roman" w:hAnsi="Times New Roman" w:cs="Times New Roman"/>
          <w:sz w:val="28"/>
        </w:rPr>
        <w:t xml:space="preserve">г </w:t>
      </w:r>
    </w:p>
    <w:p w:rsid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 xml:space="preserve">Место размещения проведения экспертизы вышеуказанного нормативного правового акта в сети Интернет </w:t>
      </w:r>
      <w:hyperlink r:id="rId4" w:history="1">
        <w:r w:rsidRPr="009B3EE4">
          <w:rPr>
            <w:rStyle w:val="a3"/>
            <w:rFonts w:ascii="Times New Roman" w:hAnsi="Times New Roman" w:cs="Times New Roman"/>
            <w:sz w:val="28"/>
          </w:rPr>
          <w:t>www.</w:t>
        </w:r>
        <w:r w:rsidRPr="009B3EE4">
          <w:rPr>
            <w:rStyle w:val="a3"/>
            <w:rFonts w:ascii="Times New Roman" w:hAnsi="Times New Roman" w:cs="Times New Roman"/>
            <w:sz w:val="28"/>
            <w:lang w:val="en-US"/>
          </w:rPr>
          <w:t>k</w:t>
        </w:r>
        <w:r w:rsidRPr="009B3EE4">
          <w:rPr>
            <w:rStyle w:val="a3"/>
            <w:rFonts w:ascii="Times New Roman" w:hAnsi="Times New Roman" w:cs="Times New Roman"/>
            <w:sz w:val="28"/>
          </w:rPr>
          <w:t>hasrayon.ru</w:t>
        </w:r>
      </w:hyperlink>
      <w:r w:rsidR="00A75E6C" w:rsidRPr="00277E53">
        <w:rPr>
          <w:rFonts w:ascii="Times New Roman" w:hAnsi="Times New Roman" w:cs="Times New Roman"/>
          <w:sz w:val="28"/>
        </w:rPr>
        <w:t xml:space="preserve"> </w:t>
      </w:r>
    </w:p>
    <w:p w:rsidR="00365941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ab/>
      </w:r>
      <w:r w:rsidR="00A75E6C" w:rsidRPr="00277E53">
        <w:rPr>
          <w:rFonts w:ascii="Times New Roman" w:hAnsi="Times New Roman" w:cs="Times New Roman"/>
          <w:sz w:val="28"/>
        </w:rPr>
        <w:t>Все поступившие предложения по результатам публичных консультаций будут рассмотрены и отражены в заключении о проведении экспертизы постановления.</w:t>
      </w:r>
    </w:p>
    <w:p w:rsidR="00277E53" w:rsidRPr="00277E53" w:rsidRDefault="00277E53" w:rsidP="00277E53">
      <w:pPr>
        <w:spacing w:line="276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Исп. </w:t>
      </w:r>
      <w:proofErr w:type="spellStart"/>
      <w:r>
        <w:rPr>
          <w:rFonts w:ascii="Times New Roman" w:hAnsi="Times New Roman" w:cs="Times New Roman"/>
          <w:sz w:val="28"/>
        </w:rPr>
        <w:t>Муртзалиев</w:t>
      </w:r>
      <w:proofErr w:type="spellEnd"/>
      <w:r>
        <w:rPr>
          <w:rFonts w:ascii="Times New Roman" w:hAnsi="Times New Roman" w:cs="Times New Roman"/>
          <w:sz w:val="28"/>
        </w:rPr>
        <w:t xml:space="preserve"> М.</w:t>
      </w:r>
    </w:p>
    <w:sectPr w:rsidR="00277E53" w:rsidRPr="00277E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941"/>
    <w:rsid w:val="00000747"/>
    <w:rsid w:val="0009590E"/>
    <w:rsid w:val="00277E53"/>
    <w:rsid w:val="00365941"/>
    <w:rsid w:val="009619ED"/>
    <w:rsid w:val="00A46EA8"/>
    <w:rsid w:val="00A75E6C"/>
    <w:rsid w:val="00C06670"/>
    <w:rsid w:val="00DA3075"/>
    <w:rsid w:val="00E404B2"/>
    <w:rsid w:val="00F75694"/>
    <w:rsid w:val="00F8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90332-BF2C-4063-A14C-D89452673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77E53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277E53"/>
    <w:rPr>
      <w:color w:val="954F72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277E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277E53"/>
    <w:rPr>
      <w:rFonts w:ascii="Segoe UI" w:hAnsi="Segoe UI" w:cs="Segoe UI"/>
      <w:sz w:val="18"/>
      <w:szCs w:val="18"/>
    </w:rPr>
  </w:style>
  <w:style w:type="table" w:styleId="a7">
    <w:name w:val="Table Grid"/>
    <w:basedOn w:val="a1"/>
    <w:uiPriority w:val="59"/>
    <w:rsid w:val="00E404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hasrayon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Экономика</cp:lastModifiedBy>
  <cp:revision>9</cp:revision>
  <cp:lastPrinted>2024-10-22T13:19:00Z</cp:lastPrinted>
  <dcterms:created xsi:type="dcterms:W3CDTF">2024-10-22T13:19:00Z</dcterms:created>
  <dcterms:modified xsi:type="dcterms:W3CDTF">2026-10-09T06:14:00Z</dcterms:modified>
</cp:coreProperties>
</file>