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C946E8" w:rsidRPr="00C946E8">
        <w:rPr>
          <w:rFonts w:ascii="Times New Roman" w:hAnsi="Times New Roman" w:cs="Times New Roman"/>
          <w:sz w:val="28"/>
        </w:rPr>
        <w:t>Решение СД – № 28 О положение «О налоговых льготах по местным налогам юридическим лицам и предпринимателям, осуществляющим инвестиционную деятельность на территории МО «Хасавюртовский район</w:t>
      </w:r>
      <w:bookmarkStart w:id="0" w:name="_GoBack"/>
      <w:bookmarkEnd w:id="0"/>
      <w:r w:rsidR="00C946E8" w:rsidRPr="00C946E8">
        <w:rPr>
          <w:rFonts w:ascii="Times New Roman" w:hAnsi="Times New Roman" w:cs="Times New Roman"/>
          <w:sz w:val="28"/>
        </w:rPr>
        <w:t>»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B30CBB">
        <w:rPr>
          <w:rFonts w:ascii="Times New Roman" w:hAnsi="Times New Roman" w:cs="Times New Roman"/>
          <w:sz w:val="28"/>
        </w:rPr>
        <w:t>ния публичных консультаций: 04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A46EA8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9619ED"/>
    <w:rsid w:val="00A46EA8"/>
    <w:rsid w:val="00A75E6C"/>
    <w:rsid w:val="00B30CBB"/>
    <w:rsid w:val="00C06670"/>
    <w:rsid w:val="00C946E8"/>
    <w:rsid w:val="00DA3075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2026-10-09T06:13:00Z</dcterms:modified>
</cp:coreProperties>
</file>