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D2" w:rsidRPr="004403EA" w:rsidRDefault="00625CD2" w:rsidP="00625CD2">
      <w:pPr>
        <w:pStyle w:val="Default"/>
        <w:jc w:val="center"/>
        <w:rPr>
          <w:sz w:val="28"/>
          <w:szCs w:val="28"/>
        </w:rPr>
      </w:pPr>
    </w:p>
    <w:p w:rsidR="00625CD2" w:rsidRPr="00F004E5" w:rsidRDefault="00625CD2" w:rsidP="00625CD2">
      <w:pPr>
        <w:pStyle w:val="Default"/>
        <w:jc w:val="center"/>
        <w:rPr>
          <w:b/>
          <w:bCs/>
          <w:sz w:val="28"/>
          <w:szCs w:val="28"/>
        </w:rPr>
      </w:pPr>
      <w:r w:rsidRPr="004403EA">
        <w:rPr>
          <w:b/>
          <w:bCs/>
          <w:sz w:val="28"/>
          <w:szCs w:val="28"/>
        </w:rPr>
        <w:t>Положение об организации в</w:t>
      </w:r>
      <w:r>
        <w:rPr>
          <w:bCs/>
          <w:sz w:val="28"/>
          <w:szCs w:val="28"/>
        </w:rPr>
        <w:t xml:space="preserve"> </w:t>
      </w:r>
      <w:r w:rsidR="00287749">
        <w:rPr>
          <w:b/>
          <w:bCs/>
          <w:sz w:val="28"/>
          <w:szCs w:val="28"/>
        </w:rPr>
        <w:t xml:space="preserve">Муниципальном </w:t>
      </w:r>
      <w:r w:rsidR="00E0473A">
        <w:rPr>
          <w:b/>
          <w:bCs/>
          <w:sz w:val="28"/>
          <w:szCs w:val="28"/>
        </w:rPr>
        <w:t>о</w:t>
      </w:r>
      <w:r w:rsidRPr="00F004E5">
        <w:rPr>
          <w:b/>
          <w:bCs/>
          <w:sz w:val="28"/>
          <w:szCs w:val="28"/>
        </w:rPr>
        <w:t xml:space="preserve">бразовании </w:t>
      </w:r>
      <w:r w:rsidR="00287749">
        <w:rPr>
          <w:b/>
          <w:bCs/>
          <w:sz w:val="28"/>
          <w:szCs w:val="28"/>
        </w:rPr>
        <w:t>Хасавюртовский</w:t>
      </w:r>
      <w:r w:rsidR="00E0473A">
        <w:rPr>
          <w:b/>
          <w:bCs/>
          <w:sz w:val="28"/>
          <w:szCs w:val="28"/>
        </w:rPr>
        <w:t xml:space="preserve"> </w:t>
      </w:r>
      <w:r w:rsidRPr="00F004E5">
        <w:rPr>
          <w:b/>
          <w:bCs/>
          <w:sz w:val="28"/>
          <w:szCs w:val="28"/>
        </w:rPr>
        <w:t>район</w:t>
      </w:r>
      <w:r>
        <w:rPr>
          <w:b/>
          <w:bCs/>
          <w:sz w:val="28"/>
          <w:szCs w:val="28"/>
        </w:rPr>
        <w:t xml:space="preserve"> </w:t>
      </w:r>
      <w:r w:rsidRPr="004403EA">
        <w:rPr>
          <w:b/>
          <w:bCs/>
          <w:sz w:val="28"/>
          <w:szCs w:val="28"/>
        </w:rPr>
        <w:t>системы внутреннего обеспечения соответствия требованиям антимонопольного законодательства (антимонопольный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4403EA">
        <w:rPr>
          <w:b/>
          <w:bCs/>
          <w:sz w:val="28"/>
          <w:szCs w:val="28"/>
        </w:rPr>
        <w:t>комплаенс</w:t>
      </w:r>
      <w:proofErr w:type="spellEnd"/>
      <w:r w:rsidRPr="004403EA">
        <w:rPr>
          <w:b/>
          <w:bCs/>
          <w:sz w:val="28"/>
          <w:szCs w:val="28"/>
        </w:rPr>
        <w:t>)</w:t>
      </w:r>
    </w:p>
    <w:p w:rsidR="00625CD2" w:rsidRPr="0085561F" w:rsidRDefault="00625CD2" w:rsidP="00625CD2">
      <w:pPr>
        <w:pStyle w:val="Default"/>
        <w:jc w:val="both"/>
        <w:rPr>
          <w:sz w:val="20"/>
          <w:szCs w:val="20"/>
        </w:rPr>
      </w:pPr>
    </w:p>
    <w:p w:rsidR="00625CD2" w:rsidRPr="004403EA" w:rsidRDefault="00625CD2" w:rsidP="00625CD2">
      <w:pPr>
        <w:pStyle w:val="Default"/>
        <w:jc w:val="center"/>
        <w:rPr>
          <w:b/>
          <w:sz w:val="28"/>
          <w:szCs w:val="28"/>
        </w:rPr>
      </w:pPr>
      <w:r w:rsidRPr="004403EA">
        <w:rPr>
          <w:b/>
          <w:sz w:val="28"/>
          <w:szCs w:val="28"/>
        </w:rPr>
        <w:t>I. Общие положения</w:t>
      </w:r>
    </w:p>
    <w:p w:rsidR="00625CD2" w:rsidRPr="0085561F" w:rsidRDefault="00625CD2" w:rsidP="00625CD2">
      <w:pPr>
        <w:pStyle w:val="Default"/>
        <w:rPr>
          <w:sz w:val="20"/>
          <w:szCs w:val="20"/>
        </w:rPr>
      </w:pP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bCs/>
          <w:color w:val="auto"/>
          <w:sz w:val="28"/>
          <w:szCs w:val="28"/>
        </w:rPr>
        <w:t xml:space="preserve">1. Положение об организации в </w:t>
      </w:r>
      <w:r w:rsidRPr="00F004E5">
        <w:rPr>
          <w:bCs/>
          <w:sz w:val="28"/>
          <w:szCs w:val="28"/>
        </w:rPr>
        <w:t xml:space="preserve">Муниципальном Образовании </w:t>
      </w:r>
      <w:r>
        <w:rPr>
          <w:bCs/>
          <w:sz w:val="28"/>
          <w:szCs w:val="28"/>
        </w:rPr>
        <w:t>Хасавюртовский</w:t>
      </w:r>
      <w:r w:rsidRPr="00F004E5">
        <w:rPr>
          <w:bCs/>
          <w:sz w:val="28"/>
          <w:szCs w:val="28"/>
        </w:rPr>
        <w:t xml:space="preserve"> район</w:t>
      </w:r>
      <w:r>
        <w:rPr>
          <w:bCs/>
          <w:sz w:val="28"/>
          <w:szCs w:val="28"/>
        </w:rPr>
        <w:t xml:space="preserve"> </w:t>
      </w:r>
      <w:r w:rsidRPr="004403EA">
        <w:rPr>
          <w:bCs/>
          <w:color w:val="auto"/>
          <w:sz w:val="28"/>
          <w:szCs w:val="28"/>
        </w:rPr>
        <w:t xml:space="preserve">системы внутреннего обеспечения соответствия требованиям антимонопольного законодательства (антимонопольный </w:t>
      </w:r>
      <w:proofErr w:type="spellStart"/>
      <w:r w:rsidRPr="004403EA">
        <w:rPr>
          <w:bCs/>
          <w:color w:val="auto"/>
          <w:sz w:val="28"/>
          <w:szCs w:val="28"/>
        </w:rPr>
        <w:t>комплаенс</w:t>
      </w:r>
      <w:proofErr w:type="spellEnd"/>
      <w:r w:rsidRPr="004403EA">
        <w:rPr>
          <w:bCs/>
          <w:color w:val="auto"/>
          <w:sz w:val="28"/>
          <w:szCs w:val="28"/>
        </w:rPr>
        <w:t>)</w:t>
      </w:r>
      <w:r>
        <w:rPr>
          <w:bCs/>
          <w:color w:val="auto"/>
          <w:sz w:val="28"/>
          <w:szCs w:val="28"/>
        </w:rPr>
        <w:t xml:space="preserve"> </w:t>
      </w:r>
      <w:r w:rsidRPr="004403EA">
        <w:rPr>
          <w:color w:val="auto"/>
          <w:sz w:val="28"/>
          <w:szCs w:val="28"/>
        </w:rPr>
        <w:t xml:space="preserve">(далее </w:t>
      </w:r>
      <w:r>
        <w:rPr>
          <w:color w:val="auto"/>
          <w:sz w:val="28"/>
          <w:szCs w:val="28"/>
        </w:rPr>
        <w:t>-</w:t>
      </w:r>
      <w:r w:rsidRPr="004403EA">
        <w:rPr>
          <w:color w:val="auto"/>
          <w:sz w:val="28"/>
          <w:szCs w:val="28"/>
        </w:rPr>
        <w:t xml:space="preserve"> Положение) разработано в целях обеспечения соответствия</w:t>
      </w:r>
      <w:r w:rsidR="00E0473A">
        <w:rPr>
          <w:color w:val="auto"/>
          <w:sz w:val="28"/>
          <w:szCs w:val="28"/>
        </w:rPr>
        <w:t xml:space="preserve"> в</w:t>
      </w:r>
      <w:r w:rsidRPr="004403EA">
        <w:rPr>
          <w:color w:val="auto"/>
          <w:sz w:val="28"/>
          <w:szCs w:val="28"/>
        </w:rPr>
        <w:t xml:space="preserve"> деятельности </w:t>
      </w:r>
      <w:r w:rsidR="00E0473A">
        <w:rPr>
          <w:bCs/>
          <w:sz w:val="28"/>
          <w:szCs w:val="28"/>
        </w:rPr>
        <w:t>МО</w:t>
      </w:r>
      <w:r w:rsidRPr="00F004E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Хасавюртовский район</w:t>
      </w:r>
      <w:r w:rsidRPr="00F004E5">
        <w:rPr>
          <w:bCs/>
          <w:sz w:val="28"/>
          <w:szCs w:val="28"/>
        </w:rPr>
        <w:t xml:space="preserve"> </w:t>
      </w:r>
      <w:r w:rsidRPr="004403EA">
        <w:rPr>
          <w:color w:val="auto"/>
          <w:sz w:val="28"/>
          <w:szCs w:val="28"/>
        </w:rPr>
        <w:t xml:space="preserve">требованиям антимонопольного законодательства и профилактики нарушений требований антимонопольного законодательства в деятельности </w:t>
      </w:r>
      <w:r w:rsidR="00E0473A">
        <w:rPr>
          <w:color w:val="auto"/>
          <w:sz w:val="28"/>
          <w:szCs w:val="28"/>
        </w:rPr>
        <w:t>МО Хасавюртовский район</w:t>
      </w:r>
      <w:proofErr w:type="gramStart"/>
      <w:r w:rsidR="00E0473A">
        <w:rPr>
          <w:color w:val="auto"/>
          <w:sz w:val="28"/>
          <w:szCs w:val="28"/>
        </w:rPr>
        <w:t xml:space="preserve"> </w:t>
      </w:r>
      <w:r w:rsidRPr="004403EA">
        <w:rPr>
          <w:color w:val="auto"/>
          <w:sz w:val="28"/>
          <w:szCs w:val="28"/>
        </w:rPr>
        <w:t>.</w:t>
      </w:r>
      <w:proofErr w:type="gramEnd"/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>2. Для целей Положения используются следующие понятия: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4403EA">
        <w:rPr>
          <w:color w:val="auto"/>
          <w:sz w:val="28"/>
          <w:szCs w:val="28"/>
        </w:rPr>
        <w:t xml:space="preserve">«антимонопольное законодательство» </w:t>
      </w:r>
      <w:r>
        <w:rPr>
          <w:color w:val="auto"/>
          <w:sz w:val="28"/>
          <w:szCs w:val="28"/>
        </w:rPr>
        <w:t>-</w:t>
      </w:r>
      <w:r w:rsidRPr="004403EA">
        <w:rPr>
          <w:color w:val="auto"/>
          <w:sz w:val="28"/>
          <w:szCs w:val="28"/>
        </w:rPr>
        <w:t xml:space="preserve"> законодательство, основывающееся на Конституции Российской Федерации, Гражданском кодексе Российской Федерации и состоящее из Федерального закона «О защите конкуренции», иных федеральных законов, регулирующих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конкуренции, в которых участвуют федеральные органы исполнительной власти, органы государственной власти субъектов Российской Федерации, органы местного самоуправления, иные осуществляющие функции</w:t>
      </w:r>
      <w:proofErr w:type="gramEnd"/>
      <w:r w:rsidRPr="004403EA">
        <w:rPr>
          <w:color w:val="auto"/>
          <w:sz w:val="28"/>
          <w:szCs w:val="28"/>
        </w:rPr>
        <w:t xml:space="preserve"> указанных органов организации, а также государственные внебюджетные фонды, Центральный банк Российской Федерации, российские юридические лица и иностранные юридические лица, физические лица, в том числе индивидуальные предприниматели;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 xml:space="preserve">«антимонопольный </w:t>
      </w:r>
      <w:proofErr w:type="spellStart"/>
      <w:r w:rsidRPr="004403EA">
        <w:rPr>
          <w:color w:val="auto"/>
          <w:sz w:val="28"/>
          <w:szCs w:val="28"/>
        </w:rPr>
        <w:t>комплаенс</w:t>
      </w:r>
      <w:proofErr w:type="spellEnd"/>
      <w:r w:rsidRPr="004403EA">
        <w:rPr>
          <w:color w:val="auto"/>
          <w:sz w:val="28"/>
          <w:szCs w:val="28"/>
        </w:rPr>
        <w:t xml:space="preserve">» </w:t>
      </w:r>
      <w:r>
        <w:rPr>
          <w:color w:val="auto"/>
          <w:sz w:val="28"/>
          <w:szCs w:val="28"/>
        </w:rPr>
        <w:t>-</w:t>
      </w:r>
      <w:r w:rsidRPr="004403EA">
        <w:rPr>
          <w:color w:val="auto"/>
          <w:sz w:val="28"/>
          <w:szCs w:val="28"/>
        </w:rPr>
        <w:t xml:space="preserve"> совокупность правовых и организационных мер, направленных на соблюдение требований антимонопольного законодательства и предупреждение его нарушения;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lastRenderedPageBreak/>
        <w:t xml:space="preserve">«антимонопольный орган» </w:t>
      </w:r>
      <w:r>
        <w:rPr>
          <w:color w:val="auto"/>
          <w:sz w:val="28"/>
          <w:szCs w:val="28"/>
        </w:rPr>
        <w:t xml:space="preserve">- </w:t>
      </w:r>
      <w:r w:rsidRPr="004403EA">
        <w:rPr>
          <w:color w:val="auto"/>
          <w:sz w:val="28"/>
          <w:szCs w:val="28"/>
        </w:rPr>
        <w:t>федеральный антимонопольный орган и его территориальные органы;</w:t>
      </w:r>
    </w:p>
    <w:p w:rsidR="00625CD2" w:rsidRPr="00296834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296834">
        <w:rPr>
          <w:color w:val="auto"/>
          <w:sz w:val="28"/>
          <w:szCs w:val="28"/>
        </w:rPr>
        <w:t xml:space="preserve"> «коллегиальный орган»</w:t>
      </w:r>
      <w:r>
        <w:rPr>
          <w:color w:val="auto"/>
          <w:sz w:val="28"/>
          <w:szCs w:val="28"/>
        </w:rPr>
        <w:t>-</w:t>
      </w:r>
      <w:r w:rsidRPr="00296834">
        <w:rPr>
          <w:color w:val="auto"/>
          <w:sz w:val="28"/>
          <w:szCs w:val="28"/>
        </w:rPr>
        <w:t xml:space="preserve"> совещательный орган, осуществляющий оценку эффективности </w:t>
      </w:r>
      <w:proofErr w:type="gramStart"/>
      <w:r w:rsidRPr="00296834">
        <w:rPr>
          <w:color w:val="auto"/>
          <w:sz w:val="28"/>
          <w:szCs w:val="28"/>
        </w:rPr>
        <w:t>антимонопольного</w:t>
      </w:r>
      <w:proofErr w:type="gramEnd"/>
      <w:r w:rsidRPr="00296834">
        <w:rPr>
          <w:color w:val="auto"/>
          <w:sz w:val="28"/>
          <w:szCs w:val="28"/>
        </w:rPr>
        <w:t xml:space="preserve"> </w:t>
      </w:r>
      <w:proofErr w:type="spellStart"/>
      <w:r w:rsidRPr="00296834">
        <w:rPr>
          <w:color w:val="auto"/>
          <w:sz w:val="28"/>
          <w:szCs w:val="28"/>
        </w:rPr>
        <w:t>комплаенса</w:t>
      </w:r>
      <w:proofErr w:type="spellEnd"/>
      <w:r w:rsidRPr="00296834">
        <w:rPr>
          <w:color w:val="auto"/>
          <w:sz w:val="28"/>
          <w:szCs w:val="28"/>
        </w:rPr>
        <w:t>;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>«нарушение антимонопольного законодательства»</w:t>
      </w:r>
      <w:r>
        <w:rPr>
          <w:color w:val="auto"/>
          <w:sz w:val="28"/>
          <w:szCs w:val="28"/>
        </w:rPr>
        <w:t>-</w:t>
      </w:r>
      <w:r w:rsidRPr="004403EA">
        <w:rPr>
          <w:color w:val="auto"/>
          <w:sz w:val="28"/>
          <w:szCs w:val="28"/>
        </w:rPr>
        <w:t xml:space="preserve"> недопущение, ограничение, устранение конкуренции;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>«риски нарушения антимонопольного законодательства» («</w:t>
      </w:r>
      <w:proofErr w:type="spellStart"/>
      <w:r w:rsidRPr="004403EA">
        <w:rPr>
          <w:color w:val="auto"/>
          <w:sz w:val="28"/>
          <w:szCs w:val="28"/>
        </w:rPr>
        <w:t>комплаенс-риски</w:t>
      </w:r>
      <w:proofErr w:type="spellEnd"/>
      <w:r w:rsidRPr="004403EA">
        <w:rPr>
          <w:color w:val="auto"/>
          <w:sz w:val="28"/>
          <w:szCs w:val="28"/>
        </w:rPr>
        <w:t>»)</w:t>
      </w:r>
      <w:r>
        <w:rPr>
          <w:color w:val="auto"/>
          <w:sz w:val="28"/>
          <w:szCs w:val="28"/>
        </w:rPr>
        <w:t>-</w:t>
      </w:r>
      <w:r w:rsidRPr="004403EA">
        <w:rPr>
          <w:color w:val="auto"/>
          <w:sz w:val="28"/>
          <w:szCs w:val="28"/>
        </w:rPr>
        <w:t xml:space="preserve"> сочетание вероятности и последствий наступления неблагоприятных событий в виде ограничения, устранения или недопущения конкуренции;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 xml:space="preserve">3. Задачи антимонопольного </w:t>
      </w:r>
      <w:proofErr w:type="spellStart"/>
      <w:r w:rsidRPr="004403EA">
        <w:rPr>
          <w:color w:val="auto"/>
          <w:sz w:val="28"/>
          <w:szCs w:val="28"/>
        </w:rPr>
        <w:t>комплаенса</w:t>
      </w:r>
      <w:proofErr w:type="spellEnd"/>
      <w:r w:rsidRPr="006F69A2">
        <w:rPr>
          <w:bCs/>
          <w:sz w:val="28"/>
          <w:szCs w:val="28"/>
        </w:rPr>
        <w:t xml:space="preserve"> МО  </w:t>
      </w:r>
      <w:r>
        <w:rPr>
          <w:bCs/>
          <w:sz w:val="28"/>
          <w:szCs w:val="28"/>
        </w:rPr>
        <w:t>Хасавюртовский район</w:t>
      </w:r>
      <w:r w:rsidRPr="004403EA">
        <w:rPr>
          <w:color w:val="auto"/>
          <w:sz w:val="28"/>
          <w:szCs w:val="28"/>
        </w:rPr>
        <w:t>: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 xml:space="preserve">а) выявление </w:t>
      </w:r>
      <w:proofErr w:type="spellStart"/>
      <w:r w:rsidRPr="004403EA">
        <w:rPr>
          <w:color w:val="auto"/>
          <w:sz w:val="28"/>
          <w:szCs w:val="28"/>
        </w:rPr>
        <w:t>комплаенс-рисков</w:t>
      </w:r>
      <w:proofErr w:type="spellEnd"/>
      <w:r w:rsidRPr="004403EA">
        <w:rPr>
          <w:color w:val="auto"/>
          <w:sz w:val="28"/>
          <w:szCs w:val="28"/>
        </w:rPr>
        <w:t>;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 xml:space="preserve">б) управление </w:t>
      </w:r>
      <w:proofErr w:type="spellStart"/>
      <w:r w:rsidRPr="004403EA">
        <w:rPr>
          <w:color w:val="auto"/>
          <w:sz w:val="28"/>
          <w:szCs w:val="28"/>
        </w:rPr>
        <w:t>комплаенс-рисками</w:t>
      </w:r>
      <w:proofErr w:type="spellEnd"/>
      <w:r w:rsidRPr="004403EA">
        <w:rPr>
          <w:color w:val="auto"/>
          <w:sz w:val="28"/>
          <w:szCs w:val="28"/>
        </w:rPr>
        <w:t>;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 xml:space="preserve">в) контроль </w:t>
      </w:r>
      <w:r>
        <w:rPr>
          <w:color w:val="auto"/>
          <w:sz w:val="28"/>
          <w:szCs w:val="28"/>
        </w:rPr>
        <w:t>за соответствием</w:t>
      </w:r>
      <w:r w:rsidRPr="004403EA">
        <w:rPr>
          <w:color w:val="auto"/>
          <w:sz w:val="28"/>
          <w:szCs w:val="28"/>
        </w:rPr>
        <w:t xml:space="preserve"> деятельности </w:t>
      </w:r>
      <w:r w:rsidRPr="006F69A2">
        <w:rPr>
          <w:bCs/>
          <w:sz w:val="28"/>
          <w:szCs w:val="28"/>
        </w:rPr>
        <w:t xml:space="preserve">МО  </w:t>
      </w:r>
      <w:r>
        <w:rPr>
          <w:bCs/>
          <w:sz w:val="28"/>
          <w:szCs w:val="28"/>
        </w:rPr>
        <w:t>Хасавюртовский район</w:t>
      </w:r>
      <w:r w:rsidRPr="006F69A2">
        <w:rPr>
          <w:bCs/>
          <w:sz w:val="28"/>
          <w:szCs w:val="28"/>
        </w:rPr>
        <w:t xml:space="preserve"> </w:t>
      </w:r>
      <w:proofErr w:type="spellStart"/>
      <w:proofErr w:type="gramStart"/>
      <w:r w:rsidRPr="006F69A2">
        <w:rPr>
          <w:bCs/>
          <w:sz w:val="28"/>
          <w:szCs w:val="28"/>
        </w:rPr>
        <w:t>район</w:t>
      </w:r>
      <w:proofErr w:type="spellEnd"/>
      <w:proofErr w:type="gramEnd"/>
      <w:r w:rsidRPr="00330A0F">
        <w:rPr>
          <w:bCs/>
          <w:i/>
          <w:sz w:val="28"/>
          <w:szCs w:val="28"/>
        </w:rPr>
        <w:t xml:space="preserve"> </w:t>
      </w:r>
      <w:r w:rsidRPr="004403EA">
        <w:rPr>
          <w:color w:val="auto"/>
          <w:sz w:val="28"/>
          <w:szCs w:val="28"/>
        </w:rPr>
        <w:t>требованиям антимонопольного законодательства;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 xml:space="preserve">г) оценка эффективности </w:t>
      </w:r>
      <w:r>
        <w:rPr>
          <w:color w:val="auto"/>
          <w:sz w:val="28"/>
          <w:szCs w:val="28"/>
        </w:rPr>
        <w:t>функционирования</w:t>
      </w:r>
      <w:r w:rsidRPr="006F69A2">
        <w:rPr>
          <w:bCs/>
          <w:sz w:val="28"/>
          <w:szCs w:val="28"/>
        </w:rPr>
        <w:t xml:space="preserve"> МО  </w:t>
      </w:r>
      <w:r>
        <w:rPr>
          <w:bCs/>
          <w:sz w:val="28"/>
          <w:szCs w:val="28"/>
        </w:rPr>
        <w:t>Хасавюртовский</w:t>
      </w:r>
      <w:r w:rsidRPr="006F69A2">
        <w:rPr>
          <w:bCs/>
          <w:sz w:val="28"/>
          <w:szCs w:val="28"/>
        </w:rPr>
        <w:t xml:space="preserve"> район</w:t>
      </w:r>
      <w:r w:rsidRPr="00330A0F">
        <w:rPr>
          <w:bCs/>
          <w:i/>
          <w:sz w:val="28"/>
          <w:szCs w:val="28"/>
        </w:rPr>
        <w:t xml:space="preserve"> </w:t>
      </w:r>
      <w:r w:rsidRPr="004403EA">
        <w:rPr>
          <w:color w:val="auto"/>
          <w:sz w:val="28"/>
          <w:szCs w:val="28"/>
        </w:rPr>
        <w:t xml:space="preserve">антимонопольного </w:t>
      </w:r>
      <w:proofErr w:type="spellStart"/>
      <w:r w:rsidRPr="004403EA">
        <w:rPr>
          <w:color w:val="auto"/>
          <w:sz w:val="28"/>
          <w:szCs w:val="28"/>
        </w:rPr>
        <w:t>комплаенса</w:t>
      </w:r>
      <w:proofErr w:type="spellEnd"/>
      <w:r w:rsidRPr="004403EA">
        <w:rPr>
          <w:color w:val="auto"/>
          <w:sz w:val="28"/>
          <w:szCs w:val="28"/>
        </w:rPr>
        <w:t>.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 xml:space="preserve">4. При </w:t>
      </w:r>
      <w:r>
        <w:rPr>
          <w:color w:val="auto"/>
          <w:sz w:val="28"/>
          <w:szCs w:val="28"/>
        </w:rPr>
        <w:t>организации</w:t>
      </w:r>
      <w:r w:rsidRPr="004403EA">
        <w:rPr>
          <w:color w:val="auto"/>
          <w:sz w:val="28"/>
          <w:szCs w:val="28"/>
        </w:rPr>
        <w:t xml:space="preserve"> антимонопольного </w:t>
      </w:r>
      <w:proofErr w:type="spellStart"/>
      <w:r w:rsidRPr="004403EA">
        <w:rPr>
          <w:color w:val="auto"/>
          <w:sz w:val="28"/>
          <w:szCs w:val="28"/>
        </w:rPr>
        <w:t>комплаенса</w:t>
      </w:r>
      <w:proofErr w:type="spellEnd"/>
      <w:r w:rsidRPr="004403EA">
        <w:rPr>
          <w:color w:val="auto"/>
          <w:sz w:val="28"/>
          <w:szCs w:val="28"/>
        </w:rPr>
        <w:t xml:space="preserve"> </w:t>
      </w:r>
      <w:r w:rsidRPr="006F69A2">
        <w:rPr>
          <w:bCs/>
          <w:sz w:val="28"/>
          <w:szCs w:val="28"/>
        </w:rPr>
        <w:t xml:space="preserve">МО  </w:t>
      </w:r>
      <w:r>
        <w:rPr>
          <w:bCs/>
          <w:sz w:val="28"/>
          <w:szCs w:val="28"/>
        </w:rPr>
        <w:t xml:space="preserve">Хасавюртовский </w:t>
      </w:r>
      <w:r w:rsidRPr="006F69A2">
        <w:rPr>
          <w:bCs/>
          <w:sz w:val="28"/>
          <w:szCs w:val="28"/>
        </w:rPr>
        <w:t>район</w:t>
      </w:r>
      <w:r w:rsidRPr="00330A0F">
        <w:rPr>
          <w:bCs/>
          <w:i/>
          <w:sz w:val="28"/>
          <w:szCs w:val="28"/>
        </w:rPr>
        <w:t xml:space="preserve"> </w:t>
      </w:r>
      <w:r w:rsidRPr="004403EA">
        <w:rPr>
          <w:color w:val="auto"/>
          <w:sz w:val="28"/>
          <w:szCs w:val="28"/>
        </w:rPr>
        <w:t xml:space="preserve">руководствуется следующими принципами: 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</w:t>
      </w:r>
      <w:r w:rsidRPr="004403EA">
        <w:rPr>
          <w:color w:val="auto"/>
          <w:sz w:val="28"/>
          <w:szCs w:val="28"/>
        </w:rPr>
        <w:t xml:space="preserve">) заинтересованность руководства </w:t>
      </w:r>
      <w:r w:rsidRPr="006F69A2">
        <w:rPr>
          <w:bCs/>
          <w:sz w:val="28"/>
          <w:szCs w:val="28"/>
        </w:rPr>
        <w:t xml:space="preserve">МО  </w:t>
      </w:r>
      <w:r>
        <w:rPr>
          <w:bCs/>
          <w:sz w:val="28"/>
          <w:szCs w:val="28"/>
        </w:rPr>
        <w:t>Хасавюртовский</w:t>
      </w:r>
      <w:r w:rsidRPr="006F69A2">
        <w:rPr>
          <w:bCs/>
          <w:sz w:val="28"/>
          <w:szCs w:val="28"/>
        </w:rPr>
        <w:t xml:space="preserve"> район</w:t>
      </w:r>
      <w:r w:rsidRPr="004403EA">
        <w:rPr>
          <w:color w:val="auto"/>
          <w:sz w:val="28"/>
          <w:szCs w:val="28"/>
        </w:rPr>
        <w:t xml:space="preserve"> в эффективности антимонопольного </w:t>
      </w:r>
      <w:proofErr w:type="spellStart"/>
      <w:r w:rsidRPr="004403EA">
        <w:rPr>
          <w:color w:val="auto"/>
          <w:sz w:val="28"/>
          <w:szCs w:val="28"/>
        </w:rPr>
        <w:t>комплаенса</w:t>
      </w:r>
      <w:proofErr w:type="spellEnd"/>
      <w:r w:rsidRPr="004403EA">
        <w:rPr>
          <w:color w:val="auto"/>
          <w:sz w:val="28"/>
          <w:szCs w:val="28"/>
        </w:rPr>
        <w:t>;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</w:t>
      </w:r>
      <w:r w:rsidRPr="004403EA">
        <w:rPr>
          <w:color w:val="auto"/>
          <w:sz w:val="28"/>
          <w:szCs w:val="28"/>
        </w:rPr>
        <w:t xml:space="preserve">) регулярность оценки </w:t>
      </w:r>
      <w:proofErr w:type="spellStart"/>
      <w:r w:rsidRPr="004403EA">
        <w:rPr>
          <w:color w:val="auto"/>
          <w:sz w:val="28"/>
          <w:szCs w:val="28"/>
        </w:rPr>
        <w:t>комплаенс-рисков</w:t>
      </w:r>
      <w:proofErr w:type="spellEnd"/>
      <w:r w:rsidRPr="004403EA">
        <w:rPr>
          <w:color w:val="auto"/>
          <w:sz w:val="28"/>
          <w:szCs w:val="28"/>
        </w:rPr>
        <w:t xml:space="preserve">; 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4403EA">
        <w:rPr>
          <w:color w:val="auto"/>
          <w:sz w:val="28"/>
          <w:szCs w:val="28"/>
        </w:rPr>
        <w:t xml:space="preserve">) информационная открытость </w:t>
      </w:r>
      <w:r>
        <w:rPr>
          <w:color w:val="auto"/>
          <w:sz w:val="28"/>
          <w:szCs w:val="28"/>
        </w:rPr>
        <w:t>функционирования</w:t>
      </w:r>
      <w:r w:rsidRPr="004403EA">
        <w:rPr>
          <w:color w:val="auto"/>
          <w:sz w:val="28"/>
          <w:szCs w:val="28"/>
        </w:rPr>
        <w:t xml:space="preserve"> в </w:t>
      </w:r>
      <w:r w:rsidRPr="006F69A2">
        <w:rPr>
          <w:bCs/>
          <w:sz w:val="28"/>
          <w:szCs w:val="28"/>
        </w:rPr>
        <w:t xml:space="preserve">МО  </w:t>
      </w:r>
      <w:r>
        <w:rPr>
          <w:bCs/>
          <w:sz w:val="28"/>
          <w:szCs w:val="28"/>
        </w:rPr>
        <w:t xml:space="preserve">Хасавюртовский </w:t>
      </w:r>
      <w:r w:rsidRPr="006F69A2">
        <w:rPr>
          <w:bCs/>
          <w:sz w:val="28"/>
          <w:szCs w:val="28"/>
        </w:rPr>
        <w:t>район</w:t>
      </w:r>
      <w:r w:rsidRPr="00330A0F">
        <w:rPr>
          <w:bCs/>
          <w:i/>
          <w:sz w:val="28"/>
          <w:szCs w:val="28"/>
        </w:rPr>
        <w:t xml:space="preserve"> </w:t>
      </w:r>
      <w:r w:rsidRPr="004403EA">
        <w:rPr>
          <w:color w:val="auto"/>
          <w:sz w:val="28"/>
          <w:szCs w:val="28"/>
        </w:rPr>
        <w:t xml:space="preserve">антимонопольного </w:t>
      </w:r>
      <w:proofErr w:type="spellStart"/>
      <w:r w:rsidRPr="004403EA">
        <w:rPr>
          <w:color w:val="auto"/>
          <w:sz w:val="28"/>
          <w:szCs w:val="28"/>
        </w:rPr>
        <w:t>комплаенса</w:t>
      </w:r>
      <w:proofErr w:type="spellEnd"/>
      <w:r w:rsidRPr="004403EA">
        <w:rPr>
          <w:color w:val="auto"/>
          <w:sz w:val="28"/>
          <w:szCs w:val="28"/>
        </w:rPr>
        <w:t xml:space="preserve">; 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</w:t>
      </w:r>
      <w:r w:rsidRPr="004403EA">
        <w:rPr>
          <w:color w:val="auto"/>
          <w:sz w:val="28"/>
          <w:szCs w:val="28"/>
        </w:rPr>
        <w:t xml:space="preserve">) непрерывность функционирования антимонопольного </w:t>
      </w:r>
      <w:proofErr w:type="spellStart"/>
      <w:r w:rsidRPr="004403EA">
        <w:rPr>
          <w:color w:val="auto"/>
          <w:sz w:val="28"/>
          <w:szCs w:val="28"/>
        </w:rPr>
        <w:t>комплаенса</w:t>
      </w:r>
      <w:proofErr w:type="spellEnd"/>
      <w:r w:rsidRPr="004403EA">
        <w:rPr>
          <w:color w:val="auto"/>
          <w:sz w:val="28"/>
          <w:szCs w:val="28"/>
        </w:rPr>
        <w:t>;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д</w:t>
      </w:r>
      <w:proofErr w:type="spellEnd"/>
      <w:r w:rsidRPr="004403EA">
        <w:rPr>
          <w:color w:val="auto"/>
          <w:sz w:val="28"/>
          <w:szCs w:val="28"/>
        </w:rPr>
        <w:t xml:space="preserve">) совершенствование </w:t>
      </w:r>
      <w:proofErr w:type="gramStart"/>
      <w:r w:rsidRPr="004403EA">
        <w:rPr>
          <w:color w:val="auto"/>
          <w:sz w:val="28"/>
          <w:szCs w:val="28"/>
        </w:rPr>
        <w:t>антимонопольного</w:t>
      </w:r>
      <w:proofErr w:type="gramEnd"/>
      <w:r w:rsidRPr="004403EA">
        <w:rPr>
          <w:color w:val="auto"/>
          <w:sz w:val="28"/>
          <w:szCs w:val="28"/>
        </w:rPr>
        <w:t xml:space="preserve"> </w:t>
      </w:r>
      <w:proofErr w:type="spellStart"/>
      <w:r w:rsidRPr="004403EA">
        <w:rPr>
          <w:color w:val="auto"/>
          <w:sz w:val="28"/>
          <w:szCs w:val="28"/>
        </w:rPr>
        <w:t>комплаенса</w:t>
      </w:r>
      <w:proofErr w:type="spellEnd"/>
      <w:r w:rsidRPr="004403EA">
        <w:rPr>
          <w:color w:val="auto"/>
          <w:sz w:val="28"/>
          <w:szCs w:val="28"/>
        </w:rPr>
        <w:t>.</w:t>
      </w:r>
    </w:p>
    <w:p w:rsidR="00625CD2" w:rsidRPr="0085561F" w:rsidRDefault="00625CD2" w:rsidP="00625CD2">
      <w:pPr>
        <w:pStyle w:val="Default"/>
        <w:jc w:val="both"/>
        <w:rPr>
          <w:color w:val="auto"/>
          <w:sz w:val="20"/>
          <w:szCs w:val="20"/>
        </w:rPr>
      </w:pPr>
    </w:p>
    <w:p w:rsidR="00E0473A" w:rsidRDefault="00E0473A" w:rsidP="00625CD2">
      <w:pPr>
        <w:pStyle w:val="Default"/>
        <w:jc w:val="center"/>
        <w:rPr>
          <w:b/>
          <w:color w:val="auto"/>
          <w:sz w:val="28"/>
          <w:szCs w:val="28"/>
        </w:rPr>
      </w:pPr>
    </w:p>
    <w:p w:rsidR="00E0473A" w:rsidRDefault="00E0473A" w:rsidP="00625CD2">
      <w:pPr>
        <w:pStyle w:val="Default"/>
        <w:jc w:val="center"/>
        <w:rPr>
          <w:b/>
          <w:color w:val="auto"/>
          <w:sz w:val="28"/>
          <w:szCs w:val="28"/>
        </w:rPr>
      </w:pPr>
    </w:p>
    <w:p w:rsidR="00E0473A" w:rsidRDefault="00E0473A" w:rsidP="00625CD2">
      <w:pPr>
        <w:pStyle w:val="Default"/>
        <w:jc w:val="center"/>
        <w:rPr>
          <w:b/>
          <w:color w:val="auto"/>
          <w:sz w:val="28"/>
          <w:szCs w:val="28"/>
        </w:rPr>
      </w:pPr>
    </w:p>
    <w:p w:rsidR="00E0473A" w:rsidRDefault="00E0473A" w:rsidP="00625CD2">
      <w:pPr>
        <w:pStyle w:val="Default"/>
        <w:jc w:val="center"/>
        <w:rPr>
          <w:b/>
          <w:color w:val="auto"/>
          <w:sz w:val="28"/>
          <w:szCs w:val="28"/>
        </w:rPr>
      </w:pPr>
    </w:p>
    <w:p w:rsidR="00E0473A" w:rsidRDefault="00E0473A" w:rsidP="00625CD2">
      <w:pPr>
        <w:pStyle w:val="Default"/>
        <w:jc w:val="center"/>
        <w:rPr>
          <w:b/>
          <w:color w:val="auto"/>
          <w:sz w:val="28"/>
          <w:szCs w:val="28"/>
        </w:rPr>
      </w:pPr>
    </w:p>
    <w:p w:rsidR="00625CD2" w:rsidRDefault="00625CD2" w:rsidP="00625CD2">
      <w:pPr>
        <w:pStyle w:val="Default"/>
        <w:jc w:val="center"/>
        <w:rPr>
          <w:b/>
          <w:color w:val="auto"/>
          <w:sz w:val="28"/>
          <w:szCs w:val="28"/>
        </w:rPr>
      </w:pPr>
      <w:r w:rsidRPr="00F813C6">
        <w:rPr>
          <w:b/>
          <w:color w:val="auto"/>
          <w:sz w:val="28"/>
          <w:szCs w:val="28"/>
        </w:rPr>
        <w:lastRenderedPageBreak/>
        <w:t xml:space="preserve">II. Организация </w:t>
      </w:r>
      <w:proofErr w:type="gramStart"/>
      <w:r w:rsidRPr="00F813C6">
        <w:rPr>
          <w:b/>
          <w:color w:val="auto"/>
          <w:sz w:val="28"/>
          <w:szCs w:val="28"/>
        </w:rPr>
        <w:t>антимонопольного</w:t>
      </w:r>
      <w:proofErr w:type="gramEnd"/>
      <w:r w:rsidRPr="00F813C6">
        <w:rPr>
          <w:b/>
          <w:color w:val="auto"/>
          <w:sz w:val="28"/>
          <w:szCs w:val="28"/>
        </w:rPr>
        <w:t xml:space="preserve"> </w:t>
      </w:r>
      <w:proofErr w:type="spellStart"/>
      <w:r w:rsidRPr="00F813C6">
        <w:rPr>
          <w:b/>
          <w:color w:val="auto"/>
          <w:sz w:val="28"/>
          <w:szCs w:val="28"/>
        </w:rPr>
        <w:t>комплаенса</w:t>
      </w:r>
      <w:proofErr w:type="spellEnd"/>
    </w:p>
    <w:p w:rsidR="00625CD2" w:rsidRPr="0085561F" w:rsidRDefault="00625CD2" w:rsidP="00625CD2">
      <w:pPr>
        <w:pStyle w:val="Default"/>
        <w:jc w:val="both"/>
        <w:rPr>
          <w:color w:val="auto"/>
          <w:sz w:val="20"/>
          <w:szCs w:val="20"/>
        </w:rPr>
      </w:pPr>
    </w:p>
    <w:p w:rsidR="00625CD2" w:rsidRPr="00152783" w:rsidRDefault="00625CD2" w:rsidP="00625CD2">
      <w:pPr>
        <w:spacing w:line="360" w:lineRule="auto"/>
        <w:ind w:firstLine="709"/>
        <w:jc w:val="both"/>
        <w:rPr>
          <w:sz w:val="28"/>
          <w:szCs w:val="28"/>
        </w:rPr>
      </w:pPr>
      <w:r w:rsidRPr="00152783">
        <w:rPr>
          <w:sz w:val="28"/>
          <w:szCs w:val="28"/>
        </w:rPr>
        <w:t xml:space="preserve">5. Общий контроль организации антимонопольного </w:t>
      </w:r>
      <w:proofErr w:type="spellStart"/>
      <w:r w:rsidRPr="00152783">
        <w:rPr>
          <w:sz w:val="28"/>
          <w:szCs w:val="28"/>
        </w:rPr>
        <w:t>комплаенса</w:t>
      </w:r>
      <w:proofErr w:type="spellEnd"/>
      <w:r w:rsidRPr="00152783">
        <w:rPr>
          <w:sz w:val="28"/>
          <w:szCs w:val="28"/>
        </w:rPr>
        <w:t xml:space="preserve"> и обеспечения его функционирова</w:t>
      </w:r>
      <w:r>
        <w:rPr>
          <w:sz w:val="28"/>
          <w:szCs w:val="28"/>
        </w:rPr>
        <w:t>ния осуществляется Главой администрации</w:t>
      </w:r>
      <w:r w:rsidRPr="00152783">
        <w:rPr>
          <w:sz w:val="28"/>
          <w:szCs w:val="28"/>
        </w:rPr>
        <w:t xml:space="preserve"> </w:t>
      </w:r>
      <w:r w:rsidRPr="006F69A2">
        <w:rPr>
          <w:bCs/>
          <w:sz w:val="28"/>
          <w:szCs w:val="28"/>
        </w:rPr>
        <w:t xml:space="preserve">МО  </w:t>
      </w:r>
      <w:r>
        <w:rPr>
          <w:bCs/>
          <w:sz w:val="28"/>
          <w:szCs w:val="28"/>
        </w:rPr>
        <w:t>Хасавюртовский</w:t>
      </w:r>
      <w:r w:rsidRPr="006F69A2">
        <w:rPr>
          <w:bCs/>
          <w:sz w:val="28"/>
          <w:szCs w:val="28"/>
        </w:rPr>
        <w:t xml:space="preserve"> район</w:t>
      </w:r>
      <w:r w:rsidRPr="00152783">
        <w:rPr>
          <w:sz w:val="28"/>
          <w:szCs w:val="28"/>
        </w:rPr>
        <w:t>, который:</w:t>
      </w:r>
    </w:p>
    <w:p w:rsidR="00625CD2" w:rsidRPr="00152783" w:rsidRDefault="00625CD2" w:rsidP="00625CD2">
      <w:pPr>
        <w:spacing w:line="360" w:lineRule="auto"/>
        <w:ind w:firstLine="709"/>
        <w:jc w:val="both"/>
        <w:rPr>
          <w:sz w:val="28"/>
          <w:szCs w:val="28"/>
        </w:rPr>
      </w:pPr>
      <w:r w:rsidRPr="00152783">
        <w:rPr>
          <w:sz w:val="28"/>
          <w:szCs w:val="28"/>
        </w:rPr>
        <w:t xml:space="preserve">а) вводит в действие акт об </w:t>
      </w:r>
      <w:proofErr w:type="gramStart"/>
      <w:r w:rsidRPr="00152783">
        <w:rPr>
          <w:sz w:val="28"/>
          <w:szCs w:val="28"/>
        </w:rPr>
        <w:t>антимонопольном</w:t>
      </w:r>
      <w:proofErr w:type="gramEnd"/>
      <w:r w:rsidRPr="00152783">
        <w:rPr>
          <w:sz w:val="28"/>
          <w:szCs w:val="28"/>
        </w:rPr>
        <w:t xml:space="preserve"> </w:t>
      </w:r>
      <w:proofErr w:type="spellStart"/>
      <w:r w:rsidRPr="00152783">
        <w:rPr>
          <w:sz w:val="28"/>
          <w:szCs w:val="28"/>
        </w:rPr>
        <w:t>комплаенсе</w:t>
      </w:r>
      <w:proofErr w:type="spellEnd"/>
      <w:r w:rsidRPr="00152783">
        <w:rPr>
          <w:sz w:val="28"/>
          <w:szCs w:val="28"/>
        </w:rPr>
        <w:t xml:space="preserve">, вносит в него изменения, а также принимает внутренние документы, регламентирующие реализацию антимонопольного </w:t>
      </w:r>
      <w:proofErr w:type="spellStart"/>
      <w:r w:rsidRPr="00152783">
        <w:rPr>
          <w:sz w:val="28"/>
          <w:szCs w:val="28"/>
        </w:rPr>
        <w:t>комплаенса</w:t>
      </w:r>
      <w:proofErr w:type="spellEnd"/>
      <w:r w:rsidRPr="00152783">
        <w:rPr>
          <w:sz w:val="28"/>
          <w:szCs w:val="28"/>
        </w:rPr>
        <w:t xml:space="preserve">; </w:t>
      </w:r>
    </w:p>
    <w:p w:rsidR="00625CD2" w:rsidRPr="00152783" w:rsidRDefault="00625CD2" w:rsidP="00625CD2">
      <w:pPr>
        <w:spacing w:line="360" w:lineRule="auto"/>
        <w:ind w:firstLine="709"/>
        <w:jc w:val="both"/>
        <w:rPr>
          <w:sz w:val="28"/>
          <w:szCs w:val="28"/>
        </w:rPr>
      </w:pPr>
      <w:r w:rsidRPr="00152783">
        <w:rPr>
          <w:sz w:val="28"/>
          <w:szCs w:val="28"/>
        </w:rPr>
        <w:t xml:space="preserve">б) применяет предусмотренные законодательством Российской Федерации меры ответственности за нарушение служащими </w:t>
      </w:r>
      <w:r w:rsidRPr="006F69A2">
        <w:rPr>
          <w:bCs/>
          <w:sz w:val="28"/>
          <w:szCs w:val="28"/>
        </w:rPr>
        <w:t xml:space="preserve">МО  </w:t>
      </w:r>
      <w:r w:rsidRPr="00330A0F">
        <w:rPr>
          <w:bCs/>
          <w:i/>
          <w:sz w:val="28"/>
          <w:szCs w:val="28"/>
        </w:rPr>
        <w:t xml:space="preserve"> </w:t>
      </w:r>
      <w:r w:rsidRPr="00152783">
        <w:rPr>
          <w:sz w:val="28"/>
          <w:szCs w:val="28"/>
        </w:rPr>
        <w:t xml:space="preserve">правил антимонопольного </w:t>
      </w:r>
      <w:proofErr w:type="spellStart"/>
      <w:r w:rsidRPr="00152783">
        <w:rPr>
          <w:sz w:val="28"/>
          <w:szCs w:val="28"/>
        </w:rPr>
        <w:t>комплаенса</w:t>
      </w:r>
      <w:proofErr w:type="spellEnd"/>
      <w:r w:rsidRPr="00152783">
        <w:rPr>
          <w:sz w:val="28"/>
          <w:szCs w:val="28"/>
        </w:rPr>
        <w:t xml:space="preserve">; </w:t>
      </w:r>
    </w:p>
    <w:p w:rsidR="00625CD2" w:rsidRPr="00152783" w:rsidRDefault="00625CD2" w:rsidP="00625CD2">
      <w:pPr>
        <w:spacing w:line="360" w:lineRule="auto"/>
        <w:ind w:firstLine="709"/>
        <w:jc w:val="both"/>
        <w:rPr>
          <w:sz w:val="28"/>
          <w:szCs w:val="28"/>
        </w:rPr>
      </w:pPr>
      <w:r w:rsidRPr="00152783">
        <w:rPr>
          <w:sz w:val="28"/>
          <w:szCs w:val="28"/>
        </w:rPr>
        <w:t xml:space="preserve">в) рассматривает материалы, отчеты и результаты периодических оценок эффективности функционирования антимонопольного </w:t>
      </w:r>
      <w:proofErr w:type="spellStart"/>
      <w:r w:rsidRPr="00152783">
        <w:rPr>
          <w:sz w:val="28"/>
          <w:szCs w:val="28"/>
        </w:rPr>
        <w:t>комплаенса</w:t>
      </w:r>
      <w:proofErr w:type="spellEnd"/>
      <w:r w:rsidRPr="00152783">
        <w:rPr>
          <w:sz w:val="28"/>
          <w:szCs w:val="28"/>
        </w:rPr>
        <w:t xml:space="preserve"> и принимает меры, направленные на устранение выявленных недостатков; </w:t>
      </w:r>
    </w:p>
    <w:p w:rsidR="00625CD2" w:rsidRDefault="00625CD2" w:rsidP="00625CD2">
      <w:pPr>
        <w:spacing w:line="360" w:lineRule="auto"/>
        <w:ind w:firstLine="709"/>
        <w:jc w:val="both"/>
        <w:rPr>
          <w:sz w:val="28"/>
          <w:szCs w:val="28"/>
        </w:rPr>
      </w:pPr>
      <w:r w:rsidRPr="00152783">
        <w:rPr>
          <w:sz w:val="28"/>
          <w:szCs w:val="28"/>
        </w:rPr>
        <w:t>г) осуществляет контроль за устранением выявленных недостат</w:t>
      </w:r>
      <w:r>
        <w:rPr>
          <w:sz w:val="28"/>
          <w:szCs w:val="28"/>
        </w:rPr>
        <w:t xml:space="preserve">ков </w:t>
      </w:r>
      <w:proofErr w:type="gramStart"/>
      <w:r>
        <w:rPr>
          <w:sz w:val="28"/>
          <w:szCs w:val="28"/>
        </w:rPr>
        <w:t>антимонопольного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комплаенса</w:t>
      </w:r>
      <w:proofErr w:type="spellEnd"/>
      <w:r>
        <w:rPr>
          <w:sz w:val="28"/>
          <w:szCs w:val="28"/>
        </w:rPr>
        <w:t>;</w:t>
      </w:r>
    </w:p>
    <w:p w:rsidR="00625CD2" w:rsidRPr="004155B0" w:rsidRDefault="00625CD2" w:rsidP="00625CD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813C6">
        <w:rPr>
          <w:sz w:val="28"/>
          <w:szCs w:val="28"/>
        </w:rPr>
        <w:t>. Функции уполномоченного подразделения, связанные с</w:t>
      </w:r>
      <w:r>
        <w:rPr>
          <w:sz w:val="28"/>
          <w:szCs w:val="28"/>
        </w:rPr>
        <w:t xml:space="preserve"> </w:t>
      </w:r>
      <w:r w:rsidRPr="00F813C6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Pr="00F813C6">
        <w:rPr>
          <w:sz w:val="28"/>
          <w:szCs w:val="28"/>
        </w:rPr>
        <w:t>и функционированием</w:t>
      </w:r>
      <w:r>
        <w:rPr>
          <w:sz w:val="28"/>
          <w:szCs w:val="28"/>
        </w:rPr>
        <w:t xml:space="preserve"> </w:t>
      </w:r>
      <w:r w:rsidRPr="00F813C6">
        <w:rPr>
          <w:sz w:val="28"/>
          <w:szCs w:val="28"/>
        </w:rPr>
        <w:t xml:space="preserve">антимонопольного </w:t>
      </w:r>
      <w:proofErr w:type="spellStart"/>
      <w:r w:rsidRPr="00F813C6">
        <w:rPr>
          <w:sz w:val="28"/>
          <w:szCs w:val="28"/>
        </w:rPr>
        <w:t>комплаенса</w:t>
      </w:r>
      <w:proofErr w:type="spellEnd"/>
      <w:r w:rsidRPr="00F813C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13C6">
        <w:rPr>
          <w:sz w:val="28"/>
          <w:szCs w:val="28"/>
        </w:rPr>
        <w:t xml:space="preserve">распределяются между структурными подразделениями </w:t>
      </w:r>
      <w:r w:rsidRPr="006F69A2">
        <w:rPr>
          <w:bCs/>
          <w:sz w:val="28"/>
          <w:szCs w:val="28"/>
        </w:rPr>
        <w:t xml:space="preserve">МО  </w:t>
      </w:r>
      <w:r>
        <w:rPr>
          <w:bCs/>
          <w:sz w:val="28"/>
          <w:szCs w:val="28"/>
        </w:rPr>
        <w:t xml:space="preserve">Хасавюртовский </w:t>
      </w:r>
      <w:r w:rsidRPr="006F69A2">
        <w:rPr>
          <w:bCs/>
          <w:sz w:val="28"/>
          <w:szCs w:val="28"/>
        </w:rPr>
        <w:t xml:space="preserve"> район</w:t>
      </w:r>
      <w:r w:rsidRPr="00F813C6">
        <w:rPr>
          <w:sz w:val="28"/>
          <w:szCs w:val="28"/>
        </w:rPr>
        <w:t xml:space="preserve">: </w:t>
      </w:r>
      <w:r>
        <w:rPr>
          <w:sz w:val="28"/>
          <w:szCs w:val="28"/>
        </w:rPr>
        <w:t>юридическим отделом</w:t>
      </w:r>
      <w:r w:rsidRPr="00A627B9">
        <w:rPr>
          <w:i/>
          <w:sz w:val="28"/>
          <w:szCs w:val="28"/>
        </w:rPr>
        <w:t xml:space="preserve">, </w:t>
      </w:r>
      <w:r>
        <w:rPr>
          <w:bCs/>
          <w:sz w:val="28"/>
          <w:szCs w:val="28"/>
        </w:rPr>
        <w:t>отделом кадров и</w:t>
      </w:r>
      <w:r w:rsidRPr="00A627B9">
        <w:rPr>
          <w:i/>
          <w:sz w:val="28"/>
          <w:szCs w:val="28"/>
        </w:rPr>
        <w:t xml:space="preserve"> </w:t>
      </w:r>
      <w:r w:rsidR="002E120D">
        <w:rPr>
          <w:sz w:val="28"/>
          <w:szCs w:val="28"/>
        </w:rPr>
        <w:t>управлением экономики</w:t>
      </w:r>
    </w:p>
    <w:p w:rsidR="00625CD2" w:rsidRPr="00F813C6" w:rsidRDefault="00625CD2" w:rsidP="00625CD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813C6">
        <w:rPr>
          <w:sz w:val="28"/>
          <w:szCs w:val="28"/>
        </w:rPr>
        <w:t xml:space="preserve">. К компетенции </w:t>
      </w:r>
      <w:r>
        <w:rPr>
          <w:sz w:val="28"/>
          <w:szCs w:val="28"/>
        </w:rPr>
        <w:t xml:space="preserve">юридического отдела </w:t>
      </w:r>
      <w:r w:rsidRPr="006F69A2">
        <w:rPr>
          <w:bCs/>
          <w:sz w:val="28"/>
          <w:szCs w:val="28"/>
        </w:rPr>
        <w:t xml:space="preserve">МО  </w:t>
      </w:r>
      <w:r w:rsidR="002E120D">
        <w:rPr>
          <w:bCs/>
          <w:sz w:val="28"/>
          <w:szCs w:val="28"/>
        </w:rPr>
        <w:t>Хасавюртовский</w:t>
      </w:r>
      <w:r w:rsidRPr="006F69A2">
        <w:rPr>
          <w:bCs/>
          <w:sz w:val="28"/>
          <w:szCs w:val="28"/>
        </w:rPr>
        <w:t xml:space="preserve"> район</w:t>
      </w:r>
      <w:r w:rsidRPr="00330A0F">
        <w:rPr>
          <w:bCs/>
          <w:i/>
          <w:sz w:val="28"/>
          <w:szCs w:val="28"/>
        </w:rPr>
        <w:t xml:space="preserve"> </w:t>
      </w:r>
      <w:r w:rsidRPr="00F813C6">
        <w:rPr>
          <w:sz w:val="28"/>
          <w:szCs w:val="28"/>
        </w:rPr>
        <w:t>относятся следующие функции уполномоченного подразделения: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4403EA">
        <w:rPr>
          <w:color w:val="auto"/>
          <w:sz w:val="28"/>
          <w:szCs w:val="28"/>
        </w:rPr>
        <w:t xml:space="preserve">а) подготовка и представление </w:t>
      </w:r>
      <w:r w:rsidR="002E120D">
        <w:rPr>
          <w:color w:val="auto"/>
          <w:sz w:val="28"/>
          <w:szCs w:val="28"/>
        </w:rPr>
        <w:t>главе</w:t>
      </w:r>
      <w:r w:rsidRPr="004403EA">
        <w:rPr>
          <w:color w:val="auto"/>
          <w:sz w:val="28"/>
          <w:szCs w:val="28"/>
        </w:rPr>
        <w:t xml:space="preserve"> </w:t>
      </w:r>
      <w:r w:rsidRPr="006F69A2">
        <w:rPr>
          <w:bCs/>
          <w:sz w:val="28"/>
          <w:szCs w:val="28"/>
        </w:rPr>
        <w:t xml:space="preserve">МО  </w:t>
      </w:r>
      <w:r w:rsidR="002E120D">
        <w:rPr>
          <w:bCs/>
          <w:sz w:val="28"/>
          <w:szCs w:val="28"/>
        </w:rPr>
        <w:t xml:space="preserve">Хасавюртовский </w:t>
      </w:r>
      <w:r w:rsidRPr="006F69A2">
        <w:rPr>
          <w:bCs/>
          <w:sz w:val="28"/>
          <w:szCs w:val="28"/>
        </w:rPr>
        <w:t xml:space="preserve"> район</w:t>
      </w:r>
      <w:r w:rsidRPr="00330A0F">
        <w:rPr>
          <w:bCs/>
          <w:i/>
          <w:sz w:val="28"/>
          <w:szCs w:val="28"/>
        </w:rPr>
        <w:t xml:space="preserve"> </w:t>
      </w:r>
      <w:r w:rsidRPr="004403EA">
        <w:rPr>
          <w:color w:val="auto"/>
          <w:sz w:val="28"/>
          <w:szCs w:val="28"/>
        </w:rPr>
        <w:t>на утверждение правового</w:t>
      </w:r>
      <w:r>
        <w:rPr>
          <w:color w:val="auto"/>
          <w:sz w:val="28"/>
          <w:szCs w:val="28"/>
        </w:rPr>
        <w:t xml:space="preserve"> </w:t>
      </w:r>
      <w:r w:rsidRPr="004403EA">
        <w:rPr>
          <w:color w:val="auto"/>
          <w:sz w:val="28"/>
          <w:szCs w:val="28"/>
        </w:rPr>
        <w:t xml:space="preserve">акта об антимонопольном </w:t>
      </w:r>
      <w:proofErr w:type="spellStart"/>
      <w:r w:rsidRPr="004403EA">
        <w:rPr>
          <w:color w:val="auto"/>
          <w:sz w:val="28"/>
          <w:szCs w:val="28"/>
        </w:rPr>
        <w:t>комплаенсе</w:t>
      </w:r>
      <w:proofErr w:type="spellEnd"/>
      <w:r>
        <w:rPr>
          <w:color w:val="auto"/>
          <w:sz w:val="28"/>
          <w:szCs w:val="28"/>
        </w:rPr>
        <w:t xml:space="preserve"> </w:t>
      </w:r>
      <w:r w:rsidRPr="004403EA">
        <w:rPr>
          <w:color w:val="auto"/>
          <w:sz w:val="28"/>
          <w:szCs w:val="28"/>
        </w:rPr>
        <w:t xml:space="preserve">(внесение изменений в правовой акт об антимонопольном </w:t>
      </w:r>
      <w:proofErr w:type="spellStart"/>
      <w:r w:rsidRPr="004403EA">
        <w:rPr>
          <w:color w:val="auto"/>
          <w:sz w:val="28"/>
          <w:szCs w:val="28"/>
        </w:rPr>
        <w:t>комплаенсе</w:t>
      </w:r>
      <w:proofErr w:type="spellEnd"/>
      <w:r w:rsidRPr="004403EA">
        <w:rPr>
          <w:color w:val="auto"/>
          <w:sz w:val="28"/>
          <w:szCs w:val="28"/>
        </w:rPr>
        <w:t xml:space="preserve">), а также внутриведомственных документов </w:t>
      </w:r>
      <w:r w:rsidRPr="006F69A2">
        <w:rPr>
          <w:bCs/>
          <w:sz w:val="28"/>
          <w:szCs w:val="28"/>
        </w:rPr>
        <w:t xml:space="preserve">МО  </w:t>
      </w:r>
      <w:r w:rsidR="002E120D">
        <w:rPr>
          <w:bCs/>
          <w:sz w:val="28"/>
          <w:szCs w:val="28"/>
        </w:rPr>
        <w:t>Хасавюртовский</w:t>
      </w:r>
      <w:r w:rsidRPr="006F69A2">
        <w:rPr>
          <w:bCs/>
          <w:sz w:val="28"/>
          <w:szCs w:val="28"/>
        </w:rPr>
        <w:t xml:space="preserve"> район</w:t>
      </w:r>
      <w:r w:rsidRPr="004403EA">
        <w:rPr>
          <w:color w:val="auto"/>
          <w:sz w:val="28"/>
          <w:szCs w:val="28"/>
        </w:rPr>
        <w:t xml:space="preserve">, регламентирующих процедуры антимонопольного </w:t>
      </w:r>
      <w:proofErr w:type="spellStart"/>
      <w:r w:rsidRPr="004403EA">
        <w:rPr>
          <w:color w:val="auto"/>
          <w:sz w:val="28"/>
          <w:szCs w:val="28"/>
        </w:rPr>
        <w:t>комплаенса</w:t>
      </w:r>
      <w:proofErr w:type="spellEnd"/>
      <w:r w:rsidRPr="004403EA">
        <w:rPr>
          <w:color w:val="auto"/>
          <w:sz w:val="28"/>
          <w:szCs w:val="28"/>
        </w:rPr>
        <w:t>;</w:t>
      </w:r>
      <w:proofErr w:type="gramEnd"/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 xml:space="preserve">б) выявление </w:t>
      </w:r>
      <w:proofErr w:type="spellStart"/>
      <w:r w:rsidRPr="004403EA">
        <w:rPr>
          <w:color w:val="auto"/>
          <w:sz w:val="28"/>
          <w:szCs w:val="28"/>
        </w:rPr>
        <w:t>комплаенс-рисков</w:t>
      </w:r>
      <w:proofErr w:type="spellEnd"/>
      <w:r w:rsidRPr="004403EA">
        <w:rPr>
          <w:color w:val="auto"/>
          <w:sz w:val="28"/>
          <w:szCs w:val="28"/>
        </w:rPr>
        <w:t xml:space="preserve">, учет обстоятельств, связанных с </w:t>
      </w:r>
      <w:proofErr w:type="spellStart"/>
      <w:r w:rsidRPr="004403EA">
        <w:rPr>
          <w:color w:val="auto"/>
          <w:sz w:val="28"/>
          <w:szCs w:val="28"/>
        </w:rPr>
        <w:t>комплаенс-рисками</w:t>
      </w:r>
      <w:proofErr w:type="spellEnd"/>
      <w:r w:rsidRPr="004403EA">
        <w:rPr>
          <w:color w:val="auto"/>
          <w:sz w:val="28"/>
          <w:szCs w:val="28"/>
        </w:rPr>
        <w:t xml:space="preserve">, определение вероятности возникновения </w:t>
      </w:r>
      <w:proofErr w:type="spellStart"/>
      <w:r w:rsidRPr="004403EA">
        <w:rPr>
          <w:color w:val="auto"/>
          <w:sz w:val="28"/>
          <w:szCs w:val="28"/>
        </w:rPr>
        <w:t>комплаенс-рисков</w:t>
      </w:r>
      <w:proofErr w:type="spellEnd"/>
      <w:r w:rsidRPr="004403EA">
        <w:rPr>
          <w:color w:val="auto"/>
          <w:sz w:val="28"/>
          <w:szCs w:val="28"/>
        </w:rPr>
        <w:t>;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в</w:t>
      </w:r>
      <w:r w:rsidRPr="004403EA">
        <w:rPr>
          <w:color w:val="auto"/>
          <w:sz w:val="28"/>
          <w:szCs w:val="28"/>
        </w:rPr>
        <w:t>) консультирование служащих</w:t>
      </w:r>
      <w:r>
        <w:rPr>
          <w:color w:val="auto"/>
          <w:sz w:val="28"/>
          <w:szCs w:val="28"/>
        </w:rPr>
        <w:t xml:space="preserve"> </w:t>
      </w:r>
      <w:r w:rsidRPr="006F69A2">
        <w:rPr>
          <w:bCs/>
          <w:sz w:val="28"/>
          <w:szCs w:val="28"/>
        </w:rPr>
        <w:t xml:space="preserve">МО  </w:t>
      </w:r>
      <w:r w:rsidR="002E120D">
        <w:rPr>
          <w:bCs/>
          <w:sz w:val="28"/>
          <w:szCs w:val="28"/>
        </w:rPr>
        <w:t>Хасавюртовский</w:t>
      </w:r>
      <w:r w:rsidRPr="006F69A2">
        <w:rPr>
          <w:bCs/>
          <w:sz w:val="28"/>
          <w:szCs w:val="28"/>
        </w:rPr>
        <w:t xml:space="preserve"> район</w:t>
      </w:r>
      <w:r w:rsidRPr="00330A0F">
        <w:rPr>
          <w:bCs/>
          <w:i/>
          <w:sz w:val="28"/>
          <w:szCs w:val="28"/>
        </w:rPr>
        <w:t xml:space="preserve"> </w:t>
      </w:r>
      <w:r w:rsidRPr="004403EA">
        <w:rPr>
          <w:color w:val="auto"/>
          <w:sz w:val="28"/>
          <w:szCs w:val="28"/>
        </w:rPr>
        <w:t xml:space="preserve">по вопросам, связанным с соблюдением антимонопольного законодательства и антимонопольным </w:t>
      </w:r>
      <w:proofErr w:type="spellStart"/>
      <w:r w:rsidRPr="004403EA">
        <w:rPr>
          <w:color w:val="auto"/>
          <w:sz w:val="28"/>
          <w:szCs w:val="28"/>
        </w:rPr>
        <w:t>комплаенсом</w:t>
      </w:r>
      <w:proofErr w:type="spellEnd"/>
      <w:r w:rsidRPr="004403EA">
        <w:rPr>
          <w:color w:val="auto"/>
          <w:sz w:val="28"/>
          <w:szCs w:val="28"/>
        </w:rPr>
        <w:t>;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</w:t>
      </w:r>
      <w:r w:rsidRPr="004403EA">
        <w:rPr>
          <w:color w:val="auto"/>
          <w:sz w:val="28"/>
          <w:szCs w:val="28"/>
        </w:rPr>
        <w:t xml:space="preserve">) организация взаимодействия с другими структурными подразделениями </w:t>
      </w:r>
      <w:r w:rsidRPr="006F69A2">
        <w:rPr>
          <w:bCs/>
          <w:sz w:val="28"/>
          <w:szCs w:val="28"/>
        </w:rPr>
        <w:t xml:space="preserve">МО  </w:t>
      </w:r>
      <w:r w:rsidR="002E120D">
        <w:rPr>
          <w:bCs/>
          <w:sz w:val="28"/>
          <w:szCs w:val="28"/>
        </w:rPr>
        <w:t>Хасавюртовский</w:t>
      </w:r>
      <w:r w:rsidRPr="006F69A2">
        <w:rPr>
          <w:bCs/>
          <w:sz w:val="28"/>
          <w:szCs w:val="28"/>
        </w:rPr>
        <w:t xml:space="preserve"> район</w:t>
      </w:r>
      <w:r>
        <w:rPr>
          <w:bCs/>
          <w:i/>
          <w:sz w:val="28"/>
          <w:szCs w:val="28"/>
        </w:rPr>
        <w:t xml:space="preserve"> </w:t>
      </w:r>
      <w:r w:rsidRPr="004403EA">
        <w:rPr>
          <w:color w:val="auto"/>
          <w:sz w:val="28"/>
          <w:szCs w:val="28"/>
        </w:rPr>
        <w:t>вопросам, связанным</w:t>
      </w:r>
      <w:r>
        <w:rPr>
          <w:color w:val="auto"/>
          <w:sz w:val="28"/>
          <w:szCs w:val="28"/>
        </w:rPr>
        <w:t xml:space="preserve"> </w:t>
      </w:r>
      <w:proofErr w:type="gramStart"/>
      <w:r w:rsidRPr="004403EA">
        <w:rPr>
          <w:color w:val="auto"/>
          <w:sz w:val="28"/>
          <w:szCs w:val="28"/>
        </w:rPr>
        <w:t>с</w:t>
      </w:r>
      <w:proofErr w:type="gramEnd"/>
      <w:r w:rsidRPr="004403EA">
        <w:rPr>
          <w:color w:val="auto"/>
          <w:sz w:val="28"/>
          <w:szCs w:val="28"/>
        </w:rPr>
        <w:t xml:space="preserve"> антимонопольным </w:t>
      </w:r>
      <w:proofErr w:type="spellStart"/>
      <w:r w:rsidRPr="004403EA">
        <w:rPr>
          <w:color w:val="auto"/>
          <w:sz w:val="28"/>
          <w:szCs w:val="28"/>
        </w:rPr>
        <w:t>комплаенсом</w:t>
      </w:r>
      <w:proofErr w:type="spellEnd"/>
      <w:r w:rsidRPr="004403EA">
        <w:rPr>
          <w:color w:val="auto"/>
          <w:sz w:val="28"/>
          <w:szCs w:val="28"/>
        </w:rPr>
        <w:t>;</w:t>
      </w:r>
    </w:p>
    <w:p w:rsidR="00625CD2" w:rsidRPr="004403EA" w:rsidRDefault="002E120D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д</w:t>
      </w:r>
      <w:proofErr w:type="spellEnd"/>
      <w:r w:rsidR="00625CD2">
        <w:rPr>
          <w:color w:val="auto"/>
          <w:sz w:val="28"/>
          <w:szCs w:val="28"/>
        </w:rPr>
        <w:t xml:space="preserve">) информирование Главы </w:t>
      </w:r>
      <w:r>
        <w:rPr>
          <w:color w:val="auto"/>
          <w:sz w:val="28"/>
          <w:szCs w:val="28"/>
        </w:rPr>
        <w:t>администрации</w:t>
      </w:r>
      <w:r w:rsidR="00625CD2" w:rsidRPr="004403EA">
        <w:rPr>
          <w:color w:val="auto"/>
          <w:sz w:val="28"/>
          <w:szCs w:val="28"/>
        </w:rPr>
        <w:t xml:space="preserve"> </w:t>
      </w:r>
      <w:r w:rsidR="00625CD2" w:rsidRPr="006F69A2">
        <w:rPr>
          <w:bCs/>
          <w:sz w:val="28"/>
          <w:szCs w:val="28"/>
        </w:rPr>
        <w:t xml:space="preserve">МО  </w:t>
      </w:r>
      <w:r>
        <w:rPr>
          <w:bCs/>
          <w:sz w:val="28"/>
          <w:szCs w:val="28"/>
        </w:rPr>
        <w:t>Хасавюртовский</w:t>
      </w:r>
      <w:r w:rsidR="00625CD2" w:rsidRPr="006F69A2">
        <w:rPr>
          <w:bCs/>
          <w:sz w:val="28"/>
          <w:szCs w:val="28"/>
        </w:rPr>
        <w:t xml:space="preserve"> район</w:t>
      </w:r>
      <w:r>
        <w:rPr>
          <w:bCs/>
          <w:sz w:val="28"/>
          <w:szCs w:val="28"/>
        </w:rPr>
        <w:t xml:space="preserve"> о</w:t>
      </w:r>
      <w:r w:rsidR="00625CD2" w:rsidRPr="00330A0F">
        <w:rPr>
          <w:bCs/>
          <w:i/>
          <w:sz w:val="28"/>
          <w:szCs w:val="28"/>
        </w:rPr>
        <w:t xml:space="preserve"> </w:t>
      </w:r>
      <w:r w:rsidR="00625CD2" w:rsidRPr="004403EA">
        <w:rPr>
          <w:color w:val="auto"/>
          <w:sz w:val="28"/>
          <w:szCs w:val="28"/>
        </w:rPr>
        <w:t xml:space="preserve">внутренних документах, которые могут повлечь нарушение антимонопольного законодательства, противоречить антимонопольному законодательству и антимонопольному </w:t>
      </w:r>
      <w:proofErr w:type="spellStart"/>
      <w:r w:rsidR="00625CD2" w:rsidRPr="004403EA">
        <w:rPr>
          <w:color w:val="auto"/>
          <w:sz w:val="28"/>
          <w:szCs w:val="28"/>
        </w:rPr>
        <w:t>комплаенсу</w:t>
      </w:r>
      <w:proofErr w:type="spellEnd"/>
      <w:r w:rsidR="00625CD2" w:rsidRPr="004403EA">
        <w:rPr>
          <w:color w:val="auto"/>
          <w:sz w:val="28"/>
          <w:szCs w:val="28"/>
        </w:rPr>
        <w:t>;</w:t>
      </w:r>
    </w:p>
    <w:p w:rsidR="00625CD2" w:rsidRPr="004403EA" w:rsidRDefault="002E120D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</w:t>
      </w:r>
      <w:r w:rsidR="00625CD2" w:rsidRPr="004403EA">
        <w:rPr>
          <w:color w:val="auto"/>
          <w:sz w:val="28"/>
          <w:szCs w:val="28"/>
        </w:rPr>
        <w:t>) определение</w:t>
      </w:r>
      <w:r w:rsidR="00625CD2">
        <w:rPr>
          <w:color w:val="auto"/>
          <w:sz w:val="28"/>
          <w:szCs w:val="28"/>
        </w:rPr>
        <w:t xml:space="preserve"> </w:t>
      </w:r>
      <w:r w:rsidR="00625CD2" w:rsidRPr="004403EA">
        <w:rPr>
          <w:color w:val="auto"/>
          <w:sz w:val="28"/>
          <w:szCs w:val="28"/>
        </w:rPr>
        <w:t xml:space="preserve">и внесение на утверждение </w:t>
      </w:r>
      <w:r w:rsidR="00625CD2">
        <w:rPr>
          <w:color w:val="auto"/>
          <w:sz w:val="28"/>
          <w:szCs w:val="28"/>
        </w:rPr>
        <w:t xml:space="preserve">Главы </w:t>
      </w:r>
      <w:r>
        <w:rPr>
          <w:color w:val="auto"/>
          <w:sz w:val="28"/>
          <w:szCs w:val="28"/>
        </w:rPr>
        <w:t>администрации</w:t>
      </w:r>
      <w:r w:rsidR="00625CD2" w:rsidRPr="00C20AAC">
        <w:rPr>
          <w:bCs/>
          <w:sz w:val="28"/>
          <w:szCs w:val="28"/>
        </w:rPr>
        <w:t xml:space="preserve"> </w:t>
      </w:r>
      <w:r w:rsidR="00625CD2" w:rsidRPr="006F69A2">
        <w:rPr>
          <w:bCs/>
          <w:sz w:val="28"/>
          <w:szCs w:val="28"/>
        </w:rPr>
        <w:t xml:space="preserve">МО  </w:t>
      </w:r>
      <w:r>
        <w:rPr>
          <w:bCs/>
          <w:sz w:val="28"/>
          <w:szCs w:val="28"/>
        </w:rPr>
        <w:t>Хасавюртовский</w:t>
      </w:r>
      <w:r w:rsidR="00625CD2" w:rsidRPr="006F69A2">
        <w:rPr>
          <w:bCs/>
          <w:sz w:val="28"/>
          <w:szCs w:val="28"/>
        </w:rPr>
        <w:t xml:space="preserve"> район</w:t>
      </w:r>
      <w:r w:rsidR="00625CD2" w:rsidRPr="00330A0F">
        <w:rPr>
          <w:bCs/>
          <w:i/>
          <w:sz w:val="28"/>
          <w:szCs w:val="28"/>
        </w:rPr>
        <w:t xml:space="preserve"> </w:t>
      </w:r>
      <w:r w:rsidR="00625CD2" w:rsidRPr="004403EA">
        <w:rPr>
          <w:color w:val="auto"/>
          <w:sz w:val="28"/>
          <w:szCs w:val="28"/>
        </w:rPr>
        <w:t xml:space="preserve">ключевых показателей эффективности антимонопольного </w:t>
      </w:r>
      <w:proofErr w:type="spellStart"/>
      <w:r w:rsidR="00625CD2" w:rsidRPr="004403EA">
        <w:rPr>
          <w:color w:val="auto"/>
          <w:sz w:val="28"/>
          <w:szCs w:val="28"/>
        </w:rPr>
        <w:t>комплаенса</w:t>
      </w:r>
      <w:proofErr w:type="spellEnd"/>
      <w:r w:rsidR="00625CD2" w:rsidRPr="004403EA">
        <w:rPr>
          <w:color w:val="auto"/>
          <w:sz w:val="28"/>
          <w:szCs w:val="28"/>
        </w:rPr>
        <w:t>;</w:t>
      </w:r>
    </w:p>
    <w:p w:rsidR="00625CD2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Pr="00C7214A">
        <w:rPr>
          <w:color w:val="auto"/>
          <w:sz w:val="28"/>
          <w:szCs w:val="28"/>
        </w:rPr>
        <w:t xml:space="preserve">. К компетенции </w:t>
      </w:r>
      <w:r>
        <w:rPr>
          <w:color w:val="auto"/>
          <w:sz w:val="28"/>
          <w:szCs w:val="28"/>
        </w:rPr>
        <w:t xml:space="preserve">отдела кадров </w:t>
      </w:r>
      <w:r w:rsidR="002E120D">
        <w:rPr>
          <w:color w:val="auto"/>
          <w:sz w:val="28"/>
          <w:szCs w:val="28"/>
        </w:rPr>
        <w:t>администрации</w:t>
      </w:r>
      <w:r>
        <w:rPr>
          <w:color w:val="auto"/>
          <w:sz w:val="28"/>
          <w:szCs w:val="28"/>
        </w:rPr>
        <w:t xml:space="preserve"> </w:t>
      </w:r>
      <w:r w:rsidRPr="006F69A2">
        <w:rPr>
          <w:bCs/>
          <w:sz w:val="28"/>
          <w:szCs w:val="28"/>
        </w:rPr>
        <w:t xml:space="preserve">МО  </w:t>
      </w:r>
      <w:r w:rsidR="002E120D">
        <w:rPr>
          <w:bCs/>
          <w:sz w:val="28"/>
          <w:szCs w:val="28"/>
        </w:rPr>
        <w:t>Хасавюртовский</w:t>
      </w:r>
      <w:r w:rsidRPr="006F69A2">
        <w:rPr>
          <w:bCs/>
          <w:sz w:val="28"/>
          <w:szCs w:val="28"/>
        </w:rPr>
        <w:t xml:space="preserve"> район</w:t>
      </w:r>
      <w:r>
        <w:rPr>
          <w:bCs/>
          <w:sz w:val="28"/>
          <w:szCs w:val="28"/>
        </w:rPr>
        <w:t xml:space="preserve"> </w:t>
      </w:r>
      <w:r w:rsidRPr="00C7214A">
        <w:rPr>
          <w:color w:val="auto"/>
          <w:sz w:val="28"/>
          <w:szCs w:val="28"/>
        </w:rPr>
        <w:t>относятся следующие функции уполномоченного подразделения:</w:t>
      </w:r>
    </w:p>
    <w:p w:rsidR="00625CD2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</w:t>
      </w:r>
      <w:r w:rsidRPr="00F813C6">
        <w:rPr>
          <w:color w:val="auto"/>
          <w:sz w:val="28"/>
          <w:szCs w:val="28"/>
        </w:rPr>
        <w:t xml:space="preserve">) выявление конфликта интересов в деятельности служащих и структурных подразделений </w:t>
      </w:r>
      <w:r w:rsidRPr="006F69A2">
        <w:rPr>
          <w:bCs/>
          <w:sz w:val="28"/>
          <w:szCs w:val="28"/>
        </w:rPr>
        <w:t xml:space="preserve">МО  </w:t>
      </w:r>
      <w:r w:rsidR="002E120D">
        <w:rPr>
          <w:bCs/>
          <w:sz w:val="28"/>
          <w:szCs w:val="28"/>
        </w:rPr>
        <w:t>Хасавюртовский</w:t>
      </w:r>
      <w:r w:rsidRPr="006F69A2">
        <w:rPr>
          <w:bCs/>
          <w:sz w:val="28"/>
          <w:szCs w:val="28"/>
        </w:rPr>
        <w:t xml:space="preserve"> район</w:t>
      </w:r>
      <w:r w:rsidRPr="00F813C6">
        <w:rPr>
          <w:color w:val="auto"/>
          <w:sz w:val="28"/>
          <w:szCs w:val="28"/>
        </w:rPr>
        <w:t>, разработка предложений по их исключению;</w:t>
      </w:r>
    </w:p>
    <w:p w:rsidR="00625CD2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информирование Главы </w:t>
      </w:r>
      <w:r w:rsidR="002E120D">
        <w:rPr>
          <w:color w:val="auto"/>
          <w:sz w:val="28"/>
          <w:szCs w:val="28"/>
        </w:rPr>
        <w:t>администрации</w:t>
      </w:r>
      <w:r>
        <w:rPr>
          <w:color w:val="auto"/>
          <w:sz w:val="28"/>
          <w:szCs w:val="28"/>
        </w:rPr>
        <w:t xml:space="preserve"> </w:t>
      </w:r>
      <w:r w:rsidRPr="004403EA">
        <w:rPr>
          <w:color w:val="auto"/>
          <w:sz w:val="28"/>
          <w:szCs w:val="28"/>
        </w:rPr>
        <w:t xml:space="preserve"> </w:t>
      </w:r>
      <w:r w:rsidRPr="006F69A2">
        <w:rPr>
          <w:bCs/>
          <w:sz w:val="28"/>
          <w:szCs w:val="28"/>
        </w:rPr>
        <w:t xml:space="preserve">МО  </w:t>
      </w:r>
      <w:r w:rsidR="002E120D">
        <w:rPr>
          <w:bCs/>
          <w:sz w:val="28"/>
          <w:szCs w:val="28"/>
        </w:rPr>
        <w:t>Хасавюртовский</w:t>
      </w:r>
      <w:r w:rsidRPr="006F69A2">
        <w:rPr>
          <w:bCs/>
          <w:sz w:val="28"/>
          <w:szCs w:val="28"/>
        </w:rPr>
        <w:t xml:space="preserve"> район</w:t>
      </w:r>
      <w:r w:rsidRPr="00330A0F">
        <w:rPr>
          <w:bCs/>
          <w:i/>
          <w:sz w:val="28"/>
          <w:szCs w:val="28"/>
        </w:rPr>
        <w:t xml:space="preserve"> </w:t>
      </w:r>
      <w:r w:rsidRPr="004403EA">
        <w:rPr>
          <w:color w:val="auto"/>
          <w:sz w:val="28"/>
          <w:szCs w:val="28"/>
        </w:rPr>
        <w:t xml:space="preserve"> о внутренних документах, которые могут повлечь нарушение антимонопольного законодательства, противоречить антимонопольному законодательству и антимонопольному </w:t>
      </w:r>
      <w:proofErr w:type="spellStart"/>
      <w:r w:rsidRPr="004403EA">
        <w:rPr>
          <w:color w:val="auto"/>
          <w:sz w:val="28"/>
          <w:szCs w:val="28"/>
        </w:rPr>
        <w:t>комплаенсу</w:t>
      </w:r>
      <w:proofErr w:type="spellEnd"/>
      <w:r w:rsidRPr="004403EA">
        <w:rPr>
          <w:color w:val="auto"/>
          <w:sz w:val="28"/>
          <w:szCs w:val="28"/>
        </w:rPr>
        <w:t>;</w:t>
      </w:r>
    </w:p>
    <w:p w:rsidR="00625CD2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о</w:t>
      </w:r>
      <w:r w:rsidRPr="00460A82">
        <w:rPr>
          <w:color w:val="auto"/>
          <w:sz w:val="28"/>
          <w:szCs w:val="28"/>
        </w:rPr>
        <w:t xml:space="preserve">знакомление гражданина Российской Федерации с Положением </w:t>
      </w:r>
      <w:r>
        <w:rPr>
          <w:color w:val="auto"/>
          <w:sz w:val="28"/>
          <w:szCs w:val="28"/>
        </w:rPr>
        <w:t>п</w:t>
      </w:r>
      <w:r w:rsidRPr="00460A82">
        <w:rPr>
          <w:color w:val="auto"/>
          <w:sz w:val="28"/>
          <w:szCs w:val="28"/>
        </w:rPr>
        <w:t>ри поступлении на госу</w:t>
      </w:r>
      <w:r>
        <w:rPr>
          <w:color w:val="auto"/>
          <w:sz w:val="28"/>
          <w:szCs w:val="28"/>
        </w:rPr>
        <w:t xml:space="preserve">дарственную службу в </w:t>
      </w:r>
      <w:r w:rsidRPr="006F69A2">
        <w:rPr>
          <w:bCs/>
          <w:sz w:val="28"/>
          <w:szCs w:val="28"/>
        </w:rPr>
        <w:t xml:space="preserve">МО  </w:t>
      </w:r>
      <w:r w:rsidR="001419F3">
        <w:rPr>
          <w:bCs/>
          <w:sz w:val="28"/>
          <w:szCs w:val="28"/>
        </w:rPr>
        <w:t>Хасавюртовский</w:t>
      </w:r>
      <w:r w:rsidRPr="006F69A2">
        <w:rPr>
          <w:bCs/>
          <w:sz w:val="28"/>
          <w:szCs w:val="28"/>
        </w:rPr>
        <w:t xml:space="preserve"> район</w:t>
      </w:r>
      <w:r>
        <w:rPr>
          <w:color w:val="auto"/>
          <w:sz w:val="28"/>
          <w:szCs w:val="28"/>
        </w:rPr>
        <w:t>;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д</w:t>
      </w:r>
      <w:proofErr w:type="spellEnd"/>
      <w:r>
        <w:rPr>
          <w:color w:val="auto"/>
          <w:sz w:val="28"/>
          <w:szCs w:val="28"/>
        </w:rPr>
        <w:t xml:space="preserve">) </w:t>
      </w:r>
      <w:r w:rsidRPr="00460A82">
        <w:rPr>
          <w:color w:val="auto"/>
          <w:sz w:val="28"/>
          <w:szCs w:val="28"/>
        </w:rPr>
        <w:t>организ</w:t>
      </w:r>
      <w:r>
        <w:rPr>
          <w:color w:val="auto"/>
          <w:sz w:val="28"/>
          <w:szCs w:val="28"/>
        </w:rPr>
        <w:t>ация</w:t>
      </w:r>
      <w:r w:rsidRPr="00460A82">
        <w:rPr>
          <w:color w:val="auto"/>
          <w:sz w:val="28"/>
          <w:szCs w:val="28"/>
        </w:rPr>
        <w:t xml:space="preserve"> совместно с </w:t>
      </w:r>
      <w:r>
        <w:rPr>
          <w:color w:val="auto"/>
          <w:sz w:val="28"/>
          <w:szCs w:val="28"/>
        </w:rPr>
        <w:t>юридическим отделом систематического</w:t>
      </w:r>
      <w:r w:rsidRPr="00460A82">
        <w:rPr>
          <w:color w:val="auto"/>
          <w:sz w:val="28"/>
          <w:szCs w:val="28"/>
        </w:rPr>
        <w:t xml:space="preserve"> о</w:t>
      </w:r>
      <w:r>
        <w:rPr>
          <w:color w:val="auto"/>
          <w:sz w:val="28"/>
          <w:szCs w:val="28"/>
        </w:rPr>
        <w:t>бучения</w:t>
      </w:r>
      <w:r w:rsidRPr="00460A82">
        <w:rPr>
          <w:color w:val="auto"/>
          <w:sz w:val="28"/>
          <w:szCs w:val="28"/>
        </w:rPr>
        <w:t xml:space="preserve"> работников</w:t>
      </w:r>
      <w:r>
        <w:rPr>
          <w:bCs/>
          <w:i/>
          <w:sz w:val="28"/>
          <w:szCs w:val="28"/>
        </w:rPr>
        <w:t xml:space="preserve"> </w:t>
      </w:r>
      <w:r w:rsidRPr="00460A82">
        <w:rPr>
          <w:color w:val="auto"/>
          <w:sz w:val="28"/>
          <w:szCs w:val="28"/>
        </w:rPr>
        <w:t xml:space="preserve">требованиям антимонопольного законодательства и антимонопольного </w:t>
      </w:r>
      <w:proofErr w:type="spellStart"/>
      <w:r w:rsidRPr="00460A82">
        <w:rPr>
          <w:color w:val="auto"/>
          <w:sz w:val="28"/>
          <w:szCs w:val="28"/>
        </w:rPr>
        <w:t>комплаенса</w:t>
      </w:r>
      <w:proofErr w:type="spellEnd"/>
      <w:r>
        <w:rPr>
          <w:color w:val="auto"/>
          <w:sz w:val="28"/>
          <w:szCs w:val="28"/>
        </w:rPr>
        <w:t>.</w:t>
      </w:r>
    </w:p>
    <w:p w:rsidR="00625CD2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Pr="00C7214A">
        <w:rPr>
          <w:color w:val="auto"/>
          <w:sz w:val="28"/>
          <w:szCs w:val="28"/>
        </w:rPr>
        <w:t xml:space="preserve">. К компетенции </w:t>
      </w:r>
      <w:r w:rsidR="001419F3">
        <w:rPr>
          <w:color w:val="auto"/>
          <w:sz w:val="28"/>
          <w:szCs w:val="28"/>
        </w:rPr>
        <w:t>управления экономики</w:t>
      </w:r>
      <w:r w:rsidRPr="00330A0F">
        <w:rPr>
          <w:bCs/>
          <w:i/>
          <w:sz w:val="28"/>
          <w:szCs w:val="28"/>
        </w:rPr>
        <w:t xml:space="preserve"> </w:t>
      </w:r>
      <w:r w:rsidRPr="00C7214A">
        <w:rPr>
          <w:color w:val="auto"/>
          <w:sz w:val="28"/>
          <w:szCs w:val="28"/>
        </w:rPr>
        <w:t>относятся следующие функции уполномоченного подразделения:</w:t>
      </w:r>
    </w:p>
    <w:p w:rsidR="00625CD2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а) к</w:t>
      </w:r>
      <w:r w:rsidRPr="00C7214A">
        <w:rPr>
          <w:color w:val="auto"/>
          <w:sz w:val="28"/>
          <w:szCs w:val="28"/>
        </w:rPr>
        <w:t>оординация взаимодействия с Коллегиальным органом, а также функции по обеспечению работы Коллегиального органа</w:t>
      </w:r>
      <w:r>
        <w:rPr>
          <w:color w:val="auto"/>
          <w:sz w:val="28"/>
          <w:szCs w:val="28"/>
        </w:rPr>
        <w:t>;</w:t>
      </w:r>
    </w:p>
    <w:p w:rsidR="00625CD2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</w:t>
      </w:r>
      <w:r w:rsidRPr="00C7214A">
        <w:rPr>
          <w:color w:val="auto"/>
          <w:sz w:val="28"/>
          <w:szCs w:val="28"/>
        </w:rPr>
        <w:t xml:space="preserve">) информирование руководителя </w:t>
      </w:r>
      <w:r>
        <w:rPr>
          <w:color w:val="auto"/>
          <w:sz w:val="28"/>
          <w:szCs w:val="28"/>
        </w:rPr>
        <w:t xml:space="preserve"> </w:t>
      </w:r>
      <w:r w:rsidR="001419F3">
        <w:rPr>
          <w:color w:val="auto"/>
          <w:sz w:val="28"/>
          <w:szCs w:val="28"/>
        </w:rPr>
        <w:t>управления экономики</w:t>
      </w:r>
      <w:r w:rsidRPr="00C7214A">
        <w:rPr>
          <w:color w:val="auto"/>
          <w:sz w:val="28"/>
          <w:szCs w:val="28"/>
        </w:rPr>
        <w:t xml:space="preserve"> внутренних </w:t>
      </w:r>
      <w:proofErr w:type="gramStart"/>
      <w:r w:rsidRPr="00C7214A">
        <w:rPr>
          <w:color w:val="auto"/>
          <w:sz w:val="28"/>
          <w:szCs w:val="28"/>
        </w:rPr>
        <w:t>документах</w:t>
      </w:r>
      <w:proofErr w:type="gramEnd"/>
      <w:r w:rsidRPr="00C7214A">
        <w:rPr>
          <w:color w:val="auto"/>
          <w:sz w:val="28"/>
          <w:szCs w:val="28"/>
        </w:rPr>
        <w:t xml:space="preserve">, которые могут повлечь нарушение антимонопольного законодательства, противоречить антимонопольному законодательству и антимонопольному </w:t>
      </w:r>
      <w:proofErr w:type="spellStart"/>
      <w:r w:rsidRPr="00C7214A">
        <w:rPr>
          <w:color w:val="auto"/>
          <w:sz w:val="28"/>
          <w:szCs w:val="28"/>
        </w:rPr>
        <w:t>комплаенсу</w:t>
      </w:r>
      <w:proofErr w:type="spellEnd"/>
      <w:r w:rsidRPr="00C7214A">
        <w:rPr>
          <w:color w:val="auto"/>
          <w:sz w:val="28"/>
          <w:szCs w:val="28"/>
        </w:rPr>
        <w:t>;</w:t>
      </w:r>
    </w:p>
    <w:p w:rsidR="00625CD2" w:rsidRPr="0085561F" w:rsidRDefault="00625CD2" w:rsidP="00625CD2">
      <w:pPr>
        <w:autoSpaceDE w:val="0"/>
        <w:autoSpaceDN w:val="0"/>
        <w:adjustRightInd w:val="0"/>
        <w:jc w:val="both"/>
      </w:pPr>
    </w:p>
    <w:p w:rsidR="00625CD2" w:rsidRPr="004403EA" w:rsidRDefault="00625CD2" w:rsidP="00625CD2">
      <w:pPr>
        <w:pStyle w:val="Default"/>
        <w:jc w:val="center"/>
        <w:rPr>
          <w:b/>
          <w:color w:val="auto"/>
          <w:sz w:val="28"/>
          <w:szCs w:val="28"/>
        </w:rPr>
      </w:pPr>
      <w:r w:rsidRPr="004403EA">
        <w:rPr>
          <w:b/>
          <w:color w:val="auto"/>
          <w:sz w:val="28"/>
          <w:szCs w:val="28"/>
        </w:rPr>
        <w:t>III. Выявление и оценка рисков</w:t>
      </w:r>
      <w:r>
        <w:rPr>
          <w:b/>
          <w:color w:val="auto"/>
          <w:sz w:val="28"/>
          <w:szCs w:val="28"/>
        </w:rPr>
        <w:t xml:space="preserve"> </w:t>
      </w:r>
      <w:r w:rsidRPr="004403EA">
        <w:rPr>
          <w:b/>
          <w:color w:val="auto"/>
          <w:sz w:val="28"/>
          <w:szCs w:val="28"/>
        </w:rPr>
        <w:t>нарушения антимонопольного законодательства (</w:t>
      </w:r>
      <w:proofErr w:type="spellStart"/>
      <w:r w:rsidRPr="004403EA">
        <w:rPr>
          <w:b/>
          <w:color w:val="auto"/>
          <w:sz w:val="28"/>
          <w:szCs w:val="28"/>
        </w:rPr>
        <w:t>комплаенс-рисков</w:t>
      </w:r>
      <w:proofErr w:type="spellEnd"/>
      <w:r w:rsidRPr="004403EA">
        <w:rPr>
          <w:b/>
          <w:color w:val="auto"/>
          <w:sz w:val="28"/>
          <w:szCs w:val="28"/>
        </w:rPr>
        <w:t>)</w:t>
      </w:r>
    </w:p>
    <w:p w:rsidR="00625CD2" w:rsidRPr="0085561F" w:rsidRDefault="00625CD2" w:rsidP="00625CD2">
      <w:pPr>
        <w:pStyle w:val="Default"/>
        <w:jc w:val="both"/>
        <w:rPr>
          <w:color w:val="auto"/>
          <w:sz w:val="20"/>
          <w:szCs w:val="20"/>
        </w:rPr>
      </w:pPr>
    </w:p>
    <w:p w:rsidR="00625CD2" w:rsidRPr="008A5186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8A5186">
        <w:rPr>
          <w:color w:val="auto"/>
          <w:sz w:val="28"/>
          <w:szCs w:val="28"/>
        </w:rPr>
        <w:t xml:space="preserve">12. Выявление и оценка </w:t>
      </w:r>
      <w:proofErr w:type="spellStart"/>
      <w:r w:rsidRPr="008A5186">
        <w:rPr>
          <w:color w:val="auto"/>
          <w:sz w:val="28"/>
          <w:szCs w:val="28"/>
        </w:rPr>
        <w:t>комплаенс-рисков</w:t>
      </w:r>
      <w:proofErr w:type="spellEnd"/>
      <w:r w:rsidRPr="008A5186">
        <w:rPr>
          <w:color w:val="auto"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юридическим отделом</w:t>
      </w:r>
      <w:r w:rsidRPr="008A5186">
        <w:rPr>
          <w:color w:val="auto"/>
          <w:sz w:val="28"/>
          <w:szCs w:val="28"/>
        </w:rPr>
        <w:t>.</w:t>
      </w:r>
    </w:p>
    <w:p w:rsidR="00625CD2" w:rsidRPr="008A5186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8A5186">
        <w:rPr>
          <w:color w:val="auto"/>
          <w:sz w:val="28"/>
          <w:szCs w:val="28"/>
        </w:rPr>
        <w:t xml:space="preserve">13. В целях выявления </w:t>
      </w:r>
      <w:proofErr w:type="spellStart"/>
      <w:r w:rsidRPr="008A5186">
        <w:rPr>
          <w:color w:val="auto"/>
          <w:sz w:val="28"/>
          <w:szCs w:val="28"/>
        </w:rPr>
        <w:t>комплаенс-рисков</w:t>
      </w:r>
      <w:proofErr w:type="spellEnd"/>
      <w:r w:rsidRPr="008A518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юридический отдел в срок</w:t>
      </w:r>
      <w:r w:rsidRPr="008A5186">
        <w:rPr>
          <w:color w:val="auto"/>
          <w:sz w:val="28"/>
          <w:szCs w:val="28"/>
        </w:rPr>
        <w:t xml:space="preserve"> не позднее 1 </w:t>
      </w:r>
      <w:r>
        <w:rPr>
          <w:color w:val="auto"/>
          <w:sz w:val="28"/>
          <w:szCs w:val="28"/>
        </w:rPr>
        <w:t>февраля</w:t>
      </w:r>
      <w:r w:rsidRPr="008A5186">
        <w:rPr>
          <w:color w:val="auto"/>
          <w:sz w:val="28"/>
          <w:szCs w:val="28"/>
        </w:rPr>
        <w:t xml:space="preserve"> года, следующего за </w:t>
      </w:r>
      <w:proofErr w:type="gramStart"/>
      <w:r w:rsidRPr="008A5186">
        <w:rPr>
          <w:color w:val="auto"/>
          <w:sz w:val="28"/>
          <w:szCs w:val="28"/>
        </w:rPr>
        <w:t>отчетным</w:t>
      </w:r>
      <w:proofErr w:type="gramEnd"/>
      <w:r w:rsidRPr="008A5186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проводя</w:t>
      </w:r>
      <w:r w:rsidRPr="008A5186">
        <w:rPr>
          <w:color w:val="auto"/>
          <w:sz w:val="28"/>
          <w:szCs w:val="28"/>
        </w:rPr>
        <w:t>тся: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>а) анализ выявленных нарушений антимонопольного законодательства</w:t>
      </w:r>
      <w:r w:rsidR="001419F3">
        <w:rPr>
          <w:color w:val="auto"/>
          <w:sz w:val="28"/>
          <w:szCs w:val="28"/>
        </w:rPr>
        <w:t>;</w:t>
      </w:r>
      <w:r w:rsidRPr="004403EA">
        <w:rPr>
          <w:color w:val="auto"/>
          <w:sz w:val="28"/>
          <w:szCs w:val="28"/>
        </w:rPr>
        <w:t xml:space="preserve"> б)</w:t>
      </w:r>
      <w:r>
        <w:rPr>
          <w:color w:val="auto"/>
          <w:sz w:val="28"/>
          <w:szCs w:val="28"/>
        </w:rPr>
        <w:t xml:space="preserve"> </w:t>
      </w:r>
      <w:r w:rsidRPr="004403EA">
        <w:rPr>
          <w:color w:val="auto"/>
          <w:sz w:val="28"/>
          <w:szCs w:val="28"/>
        </w:rPr>
        <w:t>анализ нормативных правовых актов, а также правовых актов, направленных на регулирование отношений, связанных с защитой конкуренции, предупреждением и пресечением монополистической деятельности и недобросовестной конкуренции и адресованных неопределенному кругу лиц, которые могут иметь признаки нарушения антимонопольного законодательства (публичные заявления, письма, консультации и т.д.);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 xml:space="preserve">в) анализ проектов нормативных правовых актов 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>г)</w:t>
      </w:r>
      <w:r>
        <w:rPr>
          <w:color w:val="auto"/>
          <w:sz w:val="28"/>
          <w:szCs w:val="28"/>
        </w:rPr>
        <w:t xml:space="preserve"> </w:t>
      </w:r>
      <w:r w:rsidRPr="004403EA">
        <w:rPr>
          <w:color w:val="auto"/>
          <w:sz w:val="28"/>
          <w:szCs w:val="28"/>
        </w:rPr>
        <w:t>мониторинг и анализ практики применения антимонопольного законодательства;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spellStart"/>
      <w:r w:rsidRPr="004403EA">
        <w:rPr>
          <w:color w:val="auto"/>
          <w:sz w:val="28"/>
          <w:szCs w:val="28"/>
        </w:rPr>
        <w:t>д</w:t>
      </w:r>
      <w:proofErr w:type="spellEnd"/>
      <w:proofErr w:type="gramStart"/>
      <w:r w:rsidRPr="004403EA">
        <w:rPr>
          <w:color w:val="auto"/>
          <w:sz w:val="28"/>
          <w:szCs w:val="28"/>
        </w:rPr>
        <w:t>)с</w:t>
      </w:r>
      <w:proofErr w:type="gramEnd"/>
      <w:r w:rsidRPr="004403EA">
        <w:rPr>
          <w:color w:val="auto"/>
          <w:sz w:val="28"/>
          <w:szCs w:val="28"/>
        </w:rPr>
        <w:t xml:space="preserve">истематическая оценка эффективности разработанных и реализуемых мероприятий по снижению </w:t>
      </w:r>
      <w:proofErr w:type="spellStart"/>
      <w:r w:rsidRPr="004403EA">
        <w:rPr>
          <w:color w:val="auto"/>
          <w:sz w:val="28"/>
          <w:szCs w:val="28"/>
        </w:rPr>
        <w:t>комплаенс-рисков</w:t>
      </w:r>
      <w:proofErr w:type="spellEnd"/>
      <w:r>
        <w:rPr>
          <w:color w:val="auto"/>
          <w:sz w:val="28"/>
          <w:szCs w:val="28"/>
        </w:rPr>
        <w:t>.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>14. При проведении мероприятий, предусмотренных пунктом 13 Положения</w:t>
      </w:r>
      <w:r w:rsidRPr="00815A0A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юридический отдел </w:t>
      </w:r>
      <w:r w:rsidRPr="00815A0A">
        <w:rPr>
          <w:color w:val="auto"/>
          <w:sz w:val="28"/>
          <w:szCs w:val="28"/>
        </w:rPr>
        <w:t xml:space="preserve">осуществляет </w:t>
      </w:r>
      <w:r w:rsidRPr="004403EA">
        <w:rPr>
          <w:color w:val="auto"/>
          <w:sz w:val="28"/>
          <w:szCs w:val="28"/>
        </w:rPr>
        <w:t>сбор сведений</w:t>
      </w:r>
      <w:r>
        <w:rPr>
          <w:color w:val="auto"/>
          <w:sz w:val="28"/>
          <w:szCs w:val="28"/>
        </w:rPr>
        <w:t xml:space="preserve"> </w:t>
      </w:r>
      <w:r w:rsidRPr="004403EA">
        <w:rPr>
          <w:color w:val="auto"/>
          <w:sz w:val="28"/>
          <w:szCs w:val="28"/>
        </w:rPr>
        <w:t xml:space="preserve">в структурных подразделениях и </w:t>
      </w:r>
      <w:r>
        <w:rPr>
          <w:color w:val="auto"/>
          <w:sz w:val="28"/>
          <w:szCs w:val="28"/>
        </w:rPr>
        <w:t xml:space="preserve">подведомственных бюджетных и казенных учреждениях </w:t>
      </w:r>
    </w:p>
    <w:p w:rsidR="00625CD2" w:rsidRPr="004403EA" w:rsidRDefault="001419F3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15</w:t>
      </w:r>
      <w:r w:rsidR="00625CD2" w:rsidRPr="004403EA">
        <w:rPr>
          <w:color w:val="auto"/>
          <w:sz w:val="28"/>
          <w:szCs w:val="28"/>
        </w:rPr>
        <w:t xml:space="preserve">. На основе анализа, проведенного в соответствии с пунктом 13 Положения, и сведений, представленных руководителями </w:t>
      </w:r>
      <w:r w:rsidR="00625CD2">
        <w:rPr>
          <w:color w:val="auto"/>
          <w:sz w:val="28"/>
          <w:szCs w:val="28"/>
        </w:rPr>
        <w:t xml:space="preserve">подведомственных бюджетных и казенных учреждений </w:t>
      </w:r>
      <w:r w:rsidR="00625CD2" w:rsidRPr="004403EA">
        <w:rPr>
          <w:color w:val="auto"/>
          <w:sz w:val="28"/>
          <w:szCs w:val="28"/>
        </w:rPr>
        <w:t>в соответствии с пунктами</w:t>
      </w:r>
      <w:r>
        <w:rPr>
          <w:color w:val="auto"/>
          <w:sz w:val="28"/>
          <w:szCs w:val="28"/>
        </w:rPr>
        <w:t>14</w:t>
      </w:r>
      <w:r w:rsidR="00625CD2" w:rsidRPr="004403E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lastRenderedPageBreak/>
        <w:t>п</w:t>
      </w:r>
      <w:r w:rsidR="00625CD2" w:rsidRPr="004403EA">
        <w:rPr>
          <w:color w:val="auto"/>
          <w:sz w:val="28"/>
          <w:szCs w:val="28"/>
        </w:rPr>
        <w:t>оложения</w:t>
      </w:r>
      <w:r w:rsidR="00625CD2" w:rsidRPr="00815A0A">
        <w:rPr>
          <w:color w:val="auto"/>
          <w:sz w:val="28"/>
          <w:szCs w:val="28"/>
        </w:rPr>
        <w:t>,</w:t>
      </w:r>
      <w:r w:rsidR="00625CD2">
        <w:rPr>
          <w:color w:val="auto"/>
          <w:sz w:val="28"/>
          <w:szCs w:val="28"/>
        </w:rPr>
        <w:t xml:space="preserve"> юридический отдел в срок не </w:t>
      </w:r>
      <w:r w:rsidR="00625CD2" w:rsidRPr="0085561F">
        <w:rPr>
          <w:color w:val="auto"/>
          <w:sz w:val="28"/>
          <w:szCs w:val="28"/>
        </w:rPr>
        <w:t>позднее 20 января года</w:t>
      </w:r>
      <w:r w:rsidR="00625CD2" w:rsidRPr="004403EA">
        <w:rPr>
          <w:color w:val="auto"/>
          <w:sz w:val="28"/>
          <w:szCs w:val="28"/>
        </w:rPr>
        <w:t xml:space="preserve">, следующего </w:t>
      </w:r>
      <w:proofErr w:type="gramStart"/>
      <w:r w:rsidR="00625CD2" w:rsidRPr="004403EA">
        <w:rPr>
          <w:color w:val="auto"/>
          <w:sz w:val="28"/>
          <w:szCs w:val="28"/>
        </w:rPr>
        <w:t>за</w:t>
      </w:r>
      <w:proofErr w:type="gramEnd"/>
      <w:r w:rsidR="00625CD2" w:rsidRPr="004403EA">
        <w:rPr>
          <w:color w:val="auto"/>
          <w:sz w:val="28"/>
          <w:szCs w:val="28"/>
        </w:rPr>
        <w:t xml:space="preserve"> отчетным, готовит: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>а) аналитическую справку, содержащую результаты проведенного анализа;</w:t>
      </w:r>
    </w:p>
    <w:p w:rsidR="00625CD2" w:rsidRPr="004403EA" w:rsidRDefault="001419F3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16</w:t>
      </w:r>
      <w:r w:rsidR="00625CD2" w:rsidRPr="004403EA">
        <w:rPr>
          <w:color w:val="auto"/>
          <w:sz w:val="28"/>
          <w:szCs w:val="28"/>
        </w:rPr>
        <w:t>. При проведении (не реже одного раза в год)</w:t>
      </w:r>
      <w:r w:rsidR="00625CD2">
        <w:rPr>
          <w:color w:val="auto"/>
          <w:sz w:val="28"/>
          <w:szCs w:val="28"/>
        </w:rPr>
        <w:t xml:space="preserve"> юридическим отделом </w:t>
      </w:r>
      <w:r w:rsidR="00625CD2" w:rsidRPr="004403EA">
        <w:rPr>
          <w:color w:val="auto"/>
          <w:sz w:val="28"/>
          <w:szCs w:val="28"/>
        </w:rPr>
        <w:t>анализа выявленных нарушений антимонопольного законодательства реализуются мероприятия: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 xml:space="preserve">а) сбор в структурных подразделениях и </w:t>
      </w:r>
      <w:r>
        <w:rPr>
          <w:color w:val="auto"/>
          <w:sz w:val="28"/>
          <w:szCs w:val="28"/>
        </w:rPr>
        <w:t xml:space="preserve">подведомственных бюджетных и казенных учреждениях </w:t>
      </w:r>
      <w:r w:rsidRPr="004403EA">
        <w:rPr>
          <w:color w:val="auto"/>
          <w:sz w:val="28"/>
          <w:szCs w:val="28"/>
        </w:rPr>
        <w:t>сведений о наличии нарушений антимонопольного законодательства;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4403EA">
        <w:rPr>
          <w:color w:val="auto"/>
          <w:sz w:val="28"/>
          <w:szCs w:val="28"/>
        </w:rPr>
        <w:t xml:space="preserve">б) составление перечня нарушений антимонопольного законодательства, который содержит классифицированные по сферам деятельности </w:t>
      </w:r>
      <w:r>
        <w:rPr>
          <w:color w:val="auto"/>
          <w:sz w:val="28"/>
          <w:szCs w:val="28"/>
        </w:rPr>
        <w:t xml:space="preserve">подведомственных бюджетных и казенных учреждений </w:t>
      </w:r>
      <w:r w:rsidRPr="004403EA">
        <w:rPr>
          <w:color w:val="auto"/>
          <w:sz w:val="28"/>
          <w:szCs w:val="28"/>
        </w:rPr>
        <w:t xml:space="preserve"> сведения о выявленных нарушениях антимонопольного законодательства (отдельно по каждому нарушению) и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органом), позицию</w:t>
      </w:r>
      <w:r w:rsidR="00051B79">
        <w:rPr>
          <w:color w:val="auto"/>
          <w:sz w:val="28"/>
          <w:szCs w:val="28"/>
        </w:rPr>
        <w:t xml:space="preserve"> администрации</w:t>
      </w:r>
      <w:r w:rsidRPr="004403EA">
        <w:rPr>
          <w:color w:val="auto"/>
          <w:sz w:val="28"/>
          <w:szCs w:val="28"/>
        </w:rPr>
        <w:t xml:space="preserve"> </w:t>
      </w:r>
      <w:r w:rsidRPr="006F69A2">
        <w:rPr>
          <w:bCs/>
          <w:sz w:val="28"/>
          <w:szCs w:val="28"/>
        </w:rPr>
        <w:t xml:space="preserve">МО  </w:t>
      </w:r>
      <w:r w:rsidR="00051B79">
        <w:rPr>
          <w:bCs/>
          <w:sz w:val="28"/>
          <w:szCs w:val="28"/>
        </w:rPr>
        <w:t>Хасавюртовский</w:t>
      </w:r>
      <w:r w:rsidRPr="006F69A2">
        <w:rPr>
          <w:bCs/>
          <w:sz w:val="28"/>
          <w:szCs w:val="28"/>
        </w:rPr>
        <w:t xml:space="preserve"> район</w:t>
      </w:r>
      <w:r>
        <w:rPr>
          <w:bCs/>
          <w:i/>
          <w:sz w:val="28"/>
          <w:szCs w:val="28"/>
        </w:rPr>
        <w:t>,</w:t>
      </w:r>
      <w:r w:rsidRPr="004403EA">
        <w:rPr>
          <w:color w:val="auto"/>
          <w:sz w:val="28"/>
          <w:szCs w:val="28"/>
        </w:rPr>
        <w:t xml:space="preserve"> сведения о мерах по</w:t>
      </w:r>
      <w:proofErr w:type="gramEnd"/>
      <w:r w:rsidRPr="004403EA">
        <w:rPr>
          <w:color w:val="auto"/>
          <w:sz w:val="28"/>
          <w:szCs w:val="28"/>
        </w:rPr>
        <w:t xml:space="preserve"> устранению нарушения, сведения о мерах, направленных на н</w:t>
      </w:r>
      <w:r>
        <w:rPr>
          <w:color w:val="auto"/>
          <w:sz w:val="28"/>
          <w:szCs w:val="28"/>
        </w:rPr>
        <w:t>едопущение повторения нарушения.</w:t>
      </w:r>
    </w:p>
    <w:p w:rsidR="00625CD2" w:rsidRPr="004403EA" w:rsidRDefault="00051B79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17</w:t>
      </w:r>
      <w:r w:rsidR="00625CD2" w:rsidRPr="004403EA">
        <w:rPr>
          <w:color w:val="auto"/>
          <w:sz w:val="28"/>
          <w:szCs w:val="28"/>
        </w:rPr>
        <w:t xml:space="preserve">. При проведении </w:t>
      </w:r>
      <w:r w:rsidR="00625CD2">
        <w:rPr>
          <w:color w:val="auto"/>
          <w:sz w:val="28"/>
          <w:szCs w:val="28"/>
        </w:rPr>
        <w:t xml:space="preserve">юридическим отделом </w:t>
      </w:r>
      <w:r w:rsidR="00625CD2" w:rsidRPr="004403EA">
        <w:rPr>
          <w:color w:val="auto"/>
          <w:sz w:val="28"/>
          <w:szCs w:val="28"/>
        </w:rPr>
        <w:t>анализа нормативных правовых актов реализуются мероприятия:</w:t>
      </w:r>
    </w:p>
    <w:p w:rsidR="00625CD2" w:rsidRPr="00D0746E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 xml:space="preserve">а) разработка исчерпывающего перечня нормативных правовых актов (далее </w:t>
      </w:r>
      <w:r>
        <w:rPr>
          <w:color w:val="auto"/>
          <w:sz w:val="28"/>
          <w:szCs w:val="28"/>
        </w:rPr>
        <w:t>-</w:t>
      </w:r>
      <w:r w:rsidRPr="004403EA">
        <w:rPr>
          <w:color w:val="auto"/>
          <w:sz w:val="28"/>
          <w:szCs w:val="28"/>
        </w:rPr>
        <w:t xml:space="preserve"> перечень актов) с приложением к перечню актов текстов таких актов, за исключением актов, содержащих сведения, относящиеся к охраняемой законом тайне, который размещается на официальном сайте ФАС </w:t>
      </w:r>
      <w:r w:rsidRPr="00D0746E">
        <w:rPr>
          <w:color w:val="auto"/>
          <w:sz w:val="28"/>
          <w:szCs w:val="28"/>
        </w:rPr>
        <w:t xml:space="preserve">России (в срок не позднее </w:t>
      </w:r>
      <w:r>
        <w:rPr>
          <w:color w:val="auto"/>
          <w:sz w:val="28"/>
          <w:szCs w:val="28"/>
        </w:rPr>
        <w:t>апреля</w:t>
      </w:r>
      <w:r w:rsidRPr="00D0746E">
        <w:rPr>
          <w:color w:val="auto"/>
          <w:sz w:val="28"/>
          <w:szCs w:val="28"/>
        </w:rPr>
        <w:t xml:space="preserve"> отчетного года);</w:t>
      </w:r>
    </w:p>
    <w:p w:rsidR="00625CD2" w:rsidRPr="00D0746E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D0746E">
        <w:rPr>
          <w:color w:val="auto"/>
          <w:sz w:val="28"/>
          <w:szCs w:val="28"/>
        </w:rPr>
        <w:lastRenderedPageBreak/>
        <w:t xml:space="preserve">б) размещение на официальном сайте уведомления о начале сбора замечаний и предложений организаций и граждан по перечню актов (в срок не позднее </w:t>
      </w:r>
      <w:r>
        <w:rPr>
          <w:color w:val="auto"/>
          <w:sz w:val="28"/>
          <w:szCs w:val="28"/>
        </w:rPr>
        <w:t>апреля</w:t>
      </w:r>
      <w:r w:rsidRPr="00D0746E">
        <w:rPr>
          <w:color w:val="auto"/>
          <w:sz w:val="28"/>
          <w:szCs w:val="28"/>
        </w:rPr>
        <w:t xml:space="preserve"> отчетного года);</w:t>
      </w:r>
    </w:p>
    <w:p w:rsidR="00625CD2" w:rsidRPr="00D0746E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D0746E">
        <w:rPr>
          <w:color w:val="auto"/>
          <w:sz w:val="28"/>
          <w:szCs w:val="28"/>
        </w:rPr>
        <w:t xml:space="preserve">в) сбор и анализ представленных замечаний и предложений организаций и граждан по перечню актов (в период с </w:t>
      </w:r>
      <w:r>
        <w:rPr>
          <w:color w:val="auto"/>
          <w:sz w:val="28"/>
          <w:szCs w:val="28"/>
        </w:rPr>
        <w:t>апреля</w:t>
      </w:r>
      <w:r w:rsidRPr="00D0746E">
        <w:rPr>
          <w:color w:val="auto"/>
          <w:sz w:val="28"/>
          <w:szCs w:val="28"/>
        </w:rPr>
        <w:t xml:space="preserve"> по август отчетного года);</w:t>
      </w:r>
    </w:p>
    <w:p w:rsidR="00625CD2" w:rsidRPr="00D0746E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625CD2" w:rsidRPr="00D0746E" w:rsidRDefault="00051B79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eastAsia="ru-RU"/>
        </w:rPr>
        <w:t>18</w:t>
      </w:r>
      <w:r w:rsidR="00625CD2" w:rsidRPr="00D0746E">
        <w:rPr>
          <w:color w:val="auto"/>
          <w:sz w:val="28"/>
          <w:szCs w:val="28"/>
          <w:lang w:eastAsia="ru-RU"/>
        </w:rPr>
        <w:t>. </w:t>
      </w:r>
      <w:r w:rsidR="00625CD2" w:rsidRPr="00D0746E">
        <w:rPr>
          <w:color w:val="auto"/>
          <w:sz w:val="28"/>
          <w:szCs w:val="28"/>
        </w:rPr>
        <w:t xml:space="preserve">При проведении анализа проектов нормативных правовых актов </w:t>
      </w:r>
      <w:r w:rsidR="00625CD2">
        <w:rPr>
          <w:color w:val="auto"/>
          <w:sz w:val="28"/>
          <w:szCs w:val="28"/>
        </w:rPr>
        <w:t xml:space="preserve">юридическим отделом </w:t>
      </w:r>
      <w:r w:rsidR="00625CD2" w:rsidRPr="00D0746E">
        <w:rPr>
          <w:color w:val="auto"/>
          <w:sz w:val="28"/>
          <w:szCs w:val="28"/>
        </w:rPr>
        <w:t>реализуются мероприятия (в течение отчетного года):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>а) размещение на официальном сайте</w:t>
      </w:r>
      <w:r>
        <w:rPr>
          <w:color w:val="auto"/>
          <w:sz w:val="28"/>
          <w:szCs w:val="28"/>
        </w:rPr>
        <w:t xml:space="preserve"> </w:t>
      </w:r>
      <w:r w:rsidR="00051B79">
        <w:rPr>
          <w:color w:val="auto"/>
          <w:sz w:val="28"/>
          <w:szCs w:val="28"/>
        </w:rPr>
        <w:t>администрации</w:t>
      </w:r>
      <w:r>
        <w:rPr>
          <w:color w:val="auto"/>
          <w:sz w:val="28"/>
          <w:szCs w:val="28"/>
        </w:rPr>
        <w:t xml:space="preserve"> </w:t>
      </w:r>
      <w:r w:rsidRPr="006F69A2">
        <w:rPr>
          <w:bCs/>
          <w:sz w:val="28"/>
          <w:szCs w:val="28"/>
        </w:rPr>
        <w:t xml:space="preserve">МО  </w:t>
      </w:r>
      <w:r w:rsidR="00051B79">
        <w:rPr>
          <w:bCs/>
          <w:sz w:val="28"/>
          <w:szCs w:val="28"/>
        </w:rPr>
        <w:t xml:space="preserve">Хасавюртовский </w:t>
      </w:r>
      <w:r w:rsidRPr="006F69A2">
        <w:rPr>
          <w:bCs/>
          <w:sz w:val="28"/>
          <w:szCs w:val="28"/>
        </w:rPr>
        <w:t>район</w:t>
      </w:r>
      <w:r w:rsidRPr="00330A0F">
        <w:rPr>
          <w:bCs/>
          <w:i/>
          <w:sz w:val="28"/>
          <w:szCs w:val="28"/>
        </w:rPr>
        <w:t xml:space="preserve"> </w:t>
      </w:r>
      <w:r w:rsidRPr="004403EA">
        <w:rPr>
          <w:color w:val="auto"/>
          <w:sz w:val="28"/>
          <w:szCs w:val="28"/>
        </w:rPr>
        <w:t xml:space="preserve">  при</w:t>
      </w:r>
      <w:r w:rsidR="00051B79">
        <w:rPr>
          <w:color w:val="auto"/>
          <w:sz w:val="28"/>
          <w:szCs w:val="28"/>
        </w:rPr>
        <w:t>равнивается к такому размещению</w:t>
      </w:r>
      <w:r w:rsidRPr="004403EA">
        <w:rPr>
          <w:color w:val="auto"/>
          <w:sz w:val="28"/>
          <w:szCs w:val="28"/>
        </w:rPr>
        <w:t xml:space="preserve"> проекта нормативного правового акта с необходимым обоснованием реализации предлагаемых решений, в том числе их влияния на конкуренцию;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t>б) сбор и оценка поступивших замечаний и предложений организаций и граждан по проекту нормативного правового акта.</w:t>
      </w:r>
    </w:p>
    <w:p w:rsidR="00625CD2" w:rsidRPr="004403EA" w:rsidRDefault="00051B79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19</w:t>
      </w:r>
      <w:r w:rsidR="00625CD2" w:rsidRPr="004403EA">
        <w:rPr>
          <w:color w:val="auto"/>
          <w:sz w:val="28"/>
          <w:szCs w:val="28"/>
        </w:rPr>
        <w:t xml:space="preserve">. При проведении мониторинга и анализа практики применения антимонопольного законодательства </w:t>
      </w:r>
      <w:r w:rsidR="00625CD2" w:rsidRPr="004155B0">
        <w:rPr>
          <w:bCs/>
          <w:sz w:val="28"/>
          <w:szCs w:val="28"/>
        </w:rPr>
        <w:t>юридический</w:t>
      </w:r>
      <w:r w:rsidR="00625CD2">
        <w:rPr>
          <w:bCs/>
          <w:i/>
          <w:sz w:val="28"/>
          <w:szCs w:val="28"/>
        </w:rPr>
        <w:t xml:space="preserve"> </w:t>
      </w:r>
      <w:r w:rsidR="00625CD2" w:rsidRPr="004155B0">
        <w:rPr>
          <w:bCs/>
          <w:sz w:val="28"/>
          <w:szCs w:val="28"/>
        </w:rPr>
        <w:t>отдел</w:t>
      </w:r>
      <w:r w:rsidR="00625CD2">
        <w:rPr>
          <w:bCs/>
          <w:i/>
          <w:sz w:val="28"/>
          <w:szCs w:val="28"/>
        </w:rPr>
        <w:t xml:space="preserve"> </w:t>
      </w:r>
      <w:r w:rsidR="00625CD2" w:rsidRPr="004403EA">
        <w:rPr>
          <w:color w:val="auto"/>
          <w:sz w:val="28"/>
          <w:szCs w:val="28"/>
        </w:rPr>
        <w:t>реализуются мероприятия:</w:t>
      </w:r>
    </w:p>
    <w:p w:rsidR="00625CD2" w:rsidRPr="00F65641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65641">
        <w:rPr>
          <w:color w:val="auto"/>
          <w:sz w:val="28"/>
          <w:szCs w:val="28"/>
        </w:rPr>
        <w:t>а) сбор на постоянной основе сведений о правоприменительной практике в ФАС России</w:t>
      </w:r>
      <w:r>
        <w:rPr>
          <w:color w:val="auto"/>
          <w:sz w:val="28"/>
          <w:szCs w:val="28"/>
        </w:rPr>
        <w:t xml:space="preserve"> (в части касающейся)</w:t>
      </w:r>
      <w:r w:rsidRPr="00F65641">
        <w:rPr>
          <w:color w:val="auto"/>
          <w:sz w:val="28"/>
          <w:szCs w:val="28"/>
        </w:rPr>
        <w:t>;</w:t>
      </w:r>
    </w:p>
    <w:p w:rsidR="00625CD2" w:rsidRDefault="00625CD2" w:rsidP="00051B79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65641">
        <w:rPr>
          <w:color w:val="auto"/>
          <w:sz w:val="28"/>
          <w:szCs w:val="28"/>
        </w:rPr>
        <w:t>б) подготовка по итогам сбора информации, предусмотренной подпунктом «а» настоящего пункта, аналитической справки об изменениях и основных аспектах правоприменительной практики в ФАС России</w:t>
      </w:r>
      <w:r w:rsidR="00051B79">
        <w:rPr>
          <w:color w:val="auto"/>
          <w:sz w:val="28"/>
          <w:szCs w:val="28"/>
        </w:rPr>
        <w:t xml:space="preserve">                                 </w:t>
      </w:r>
      <w:r w:rsidR="00051B79">
        <w:rPr>
          <w:color w:val="auto"/>
          <w:sz w:val="28"/>
          <w:szCs w:val="28"/>
          <w:lang w:eastAsia="ru-RU"/>
        </w:rPr>
        <w:t>20.</w:t>
      </w:r>
      <w:r>
        <w:rPr>
          <w:color w:val="auto"/>
          <w:sz w:val="28"/>
          <w:szCs w:val="28"/>
          <w:lang w:eastAsia="ru-RU"/>
        </w:rPr>
        <w:t xml:space="preserve"> В рамках проведения мероприятий, предусмотренных пунктом </w:t>
      </w:r>
      <w:r w:rsidR="00051B79">
        <w:rPr>
          <w:color w:val="auto"/>
          <w:sz w:val="28"/>
          <w:szCs w:val="28"/>
          <w:lang w:eastAsia="ru-RU"/>
        </w:rPr>
        <w:t>19 п</w:t>
      </w:r>
      <w:r>
        <w:rPr>
          <w:color w:val="auto"/>
          <w:sz w:val="28"/>
          <w:szCs w:val="28"/>
          <w:lang w:eastAsia="ru-RU"/>
        </w:rPr>
        <w:t>оложения, юридическим отделом подготавливаются:</w:t>
      </w:r>
    </w:p>
    <w:p w:rsidR="00625CD2" w:rsidRPr="00991798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 w:rsidRPr="00991798">
        <w:rPr>
          <w:color w:val="auto"/>
          <w:sz w:val="28"/>
          <w:szCs w:val="28"/>
          <w:lang w:eastAsia="ru-RU"/>
        </w:rPr>
        <w:t>а) ежеквартальная информация о рассмотрении жалоб, решений и предписаний территориальных органов ФАС России по делам о нарушении антимонопольного законодательства (при наличии);</w:t>
      </w:r>
    </w:p>
    <w:p w:rsidR="00625CD2" w:rsidRPr="00991798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 w:rsidRPr="00991798">
        <w:rPr>
          <w:color w:val="auto"/>
          <w:sz w:val="28"/>
          <w:szCs w:val="28"/>
          <w:lang w:eastAsia="ru-RU"/>
        </w:rPr>
        <w:t>б) ежегодная</w:t>
      </w:r>
      <w:r>
        <w:rPr>
          <w:color w:val="auto"/>
          <w:sz w:val="28"/>
          <w:szCs w:val="28"/>
          <w:lang w:eastAsia="ru-RU"/>
        </w:rPr>
        <w:t xml:space="preserve"> </w:t>
      </w:r>
      <w:r w:rsidRPr="00991798">
        <w:rPr>
          <w:color w:val="auto"/>
          <w:sz w:val="28"/>
          <w:szCs w:val="28"/>
          <w:lang w:eastAsia="ru-RU"/>
        </w:rPr>
        <w:t>информация о судебной практике по антимонопольным делам (при наличии).</w:t>
      </w:r>
    </w:p>
    <w:p w:rsidR="00625CD2" w:rsidRPr="004403EA" w:rsidRDefault="00625CD2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403EA">
        <w:rPr>
          <w:color w:val="auto"/>
          <w:sz w:val="28"/>
          <w:szCs w:val="28"/>
        </w:rPr>
        <w:lastRenderedPageBreak/>
        <w:t>2</w:t>
      </w:r>
      <w:r w:rsidR="00051B79">
        <w:rPr>
          <w:color w:val="auto"/>
          <w:sz w:val="28"/>
          <w:szCs w:val="28"/>
        </w:rPr>
        <w:t>1</w:t>
      </w:r>
      <w:r w:rsidRPr="004403EA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Распределение </w:t>
      </w:r>
      <w:proofErr w:type="gramStart"/>
      <w:r>
        <w:rPr>
          <w:color w:val="auto"/>
          <w:sz w:val="28"/>
          <w:szCs w:val="28"/>
        </w:rPr>
        <w:t>выявленных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комплаенс-рисков</w:t>
      </w:r>
      <w:proofErr w:type="spellEnd"/>
      <w:r>
        <w:rPr>
          <w:color w:val="auto"/>
          <w:sz w:val="28"/>
          <w:szCs w:val="28"/>
        </w:rPr>
        <w:t xml:space="preserve"> по у</w:t>
      </w:r>
      <w:r w:rsidRPr="004403EA">
        <w:rPr>
          <w:color w:val="auto"/>
          <w:sz w:val="28"/>
          <w:szCs w:val="28"/>
        </w:rPr>
        <w:t>р</w:t>
      </w:r>
      <w:r>
        <w:rPr>
          <w:color w:val="auto"/>
          <w:sz w:val="28"/>
          <w:szCs w:val="28"/>
        </w:rPr>
        <w:t xml:space="preserve">овням осуществляется в соответствии с методическими рекомендациями, утвержденными </w:t>
      </w:r>
      <w:r w:rsidRPr="00B23FAF">
        <w:rPr>
          <w:color w:val="auto"/>
          <w:sz w:val="28"/>
          <w:szCs w:val="28"/>
        </w:rPr>
        <w:t>распоряжением Правительства Российской Федерации от 18.10.2018 № 2258-р</w:t>
      </w:r>
      <w:r w:rsidRPr="004403EA">
        <w:rPr>
          <w:color w:val="auto"/>
          <w:sz w:val="28"/>
          <w:szCs w:val="28"/>
        </w:rPr>
        <w:t>.</w:t>
      </w:r>
    </w:p>
    <w:p w:rsidR="00625CD2" w:rsidRPr="004403EA" w:rsidRDefault="00E804A7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22</w:t>
      </w:r>
      <w:r w:rsidR="00625CD2" w:rsidRPr="004403EA">
        <w:rPr>
          <w:color w:val="auto"/>
          <w:sz w:val="28"/>
          <w:szCs w:val="28"/>
        </w:rPr>
        <w:t xml:space="preserve">. В случае если в ходе выявления и оценки </w:t>
      </w:r>
      <w:proofErr w:type="spellStart"/>
      <w:r w:rsidR="00625CD2" w:rsidRPr="004403EA">
        <w:rPr>
          <w:color w:val="auto"/>
          <w:sz w:val="28"/>
          <w:szCs w:val="28"/>
        </w:rPr>
        <w:t>комплаенс-рисков</w:t>
      </w:r>
      <w:proofErr w:type="spellEnd"/>
      <w:r w:rsidR="00625CD2">
        <w:rPr>
          <w:color w:val="auto"/>
          <w:sz w:val="28"/>
          <w:szCs w:val="28"/>
        </w:rPr>
        <w:t xml:space="preserve"> юридическим отделом</w:t>
      </w:r>
      <w:r w:rsidR="00051B79">
        <w:rPr>
          <w:color w:val="auto"/>
          <w:sz w:val="28"/>
          <w:szCs w:val="28"/>
        </w:rPr>
        <w:t xml:space="preserve"> обн</w:t>
      </w:r>
      <w:r w:rsidR="00625CD2" w:rsidRPr="004403EA">
        <w:rPr>
          <w:color w:val="auto"/>
          <w:sz w:val="28"/>
          <w:szCs w:val="28"/>
        </w:rPr>
        <w:t>аруживаются признаки коррупционных рисков, наличия конфликта интересов либо нарушения правил служебного поведения при осуществлении гражданскими служащими  контрольно-надзорных функций, указанные материалы подлежат передаче в</w:t>
      </w:r>
      <w:r w:rsidR="00625CD2">
        <w:rPr>
          <w:color w:val="auto"/>
          <w:sz w:val="28"/>
          <w:szCs w:val="28"/>
        </w:rPr>
        <w:t xml:space="preserve"> отдел кадров. </w:t>
      </w:r>
      <w:proofErr w:type="gramStart"/>
      <w:r w:rsidR="00625CD2" w:rsidRPr="004403EA">
        <w:rPr>
          <w:color w:val="auto"/>
          <w:sz w:val="28"/>
          <w:szCs w:val="28"/>
        </w:rPr>
        <w:t>Обеспечение мер по минимизации коррупционных рисков в таких случаях осуществляется в порядке, установленным внутренними документами.</w:t>
      </w:r>
      <w:proofErr w:type="gramEnd"/>
    </w:p>
    <w:p w:rsidR="00625CD2" w:rsidRPr="0085561F" w:rsidRDefault="00625CD2" w:rsidP="00625CD2">
      <w:pPr>
        <w:pStyle w:val="Default"/>
        <w:jc w:val="both"/>
        <w:rPr>
          <w:color w:val="auto"/>
          <w:sz w:val="20"/>
          <w:szCs w:val="20"/>
        </w:rPr>
      </w:pPr>
    </w:p>
    <w:p w:rsidR="00625CD2" w:rsidRPr="0085561F" w:rsidRDefault="00625CD2" w:rsidP="00625CD2">
      <w:pPr>
        <w:pStyle w:val="Default"/>
        <w:jc w:val="both"/>
        <w:rPr>
          <w:color w:val="auto"/>
          <w:sz w:val="20"/>
          <w:szCs w:val="20"/>
        </w:rPr>
      </w:pPr>
    </w:p>
    <w:p w:rsidR="00625CD2" w:rsidRPr="0085561F" w:rsidRDefault="00625CD2" w:rsidP="00625CD2">
      <w:pPr>
        <w:pStyle w:val="Default"/>
        <w:jc w:val="both"/>
        <w:rPr>
          <w:color w:val="auto"/>
          <w:sz w:val="20"/>
          <w:szCs w:val="20"/>
        </w:rPr>
      </w:pPr>
    </w:p>
    <w:p w:rsidR="00625CD2" w:rsidRPr="004403EA" w:rsidRDefault="00E804A7" w:rsidP="00625CD2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lang w:val="en-US"/>
        </w:rPr>
        <w:t>IV</w:t>
      </w:r>
      <w:r w:rsidR="00625CD2" w:rsidRPr="004403EA">
        <w:rPr>
          <w:b/>
          <w:color w:val="auto"/>
          <w:sz w:val="28"/>
          <w:szCs w:val="28"/>
        </w:rPr>
        <w:t>. Ключевые показатели эффективности</w:t>
      </w:r>
    </w:p>
    <w:p w:rsidR="00625CD2" w:rsidRPr="004403EA" w:rsidRDefault="00625CD2" w:rsidP="00625CD2">
      <w:pPr>
        <w:pStyle w:val="Default"/>
        <w:jc w:val="center"/>
        <w:rPr>
          <w:b/>
          <w:color w:val="auto"/>
          <w:sz w:val="28"/>
          <w:szCs w:val="28"/>
        </w:rPr>
      </w:pPr>
      <w:r w:rsidRPr="004403EA">
        <w:rPr>
          <w:b/>
          <w:color w:val="auto"/>
          <w:sz w:val="28"/>
          <w:szCs w:val="28"/>
        </w:rPr>
        <w:t xml:space="preserve">антимонопольного </w:t>
      </w:r>
      <w:proofErr w:type="spellStart"/>
      <w:r w:rsidRPr="004403EA">
        <w:rPr>
          <w:b/>
          <w:color w:val="auto"/>
          <w:sz w:val="28"/>
          <w:szCs w:val="28"/>
        </w:rPr>
        <w:t>комплаенса</w:t>
      </w:r>
      <w:proofErr w:type="spellEnd"/>
    </w:p>
    <w:p w:rsidR="00625CD2" w:rsidRPr="0085561F" w:rsidRDefault="00625CD2" w:rsidP="00625CD2">
      <w:pPr>
        <w:pStyle w:val="Default"/>
        <w:jc w:val="both"/>
        <w:rPr>
          <w:color w:val="auto"/>
          <w:sz w:val="20"/>
          <w:szCs w:val="20"/>
        </w:rPr>
      </w:pPr>
    </w:p>
    <w:p w:rsidR="00625CD2" w:rsidRPr="004403EA" w:rsidRDefault="00E804A7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804A7">
        <w:rPr>
          <w:color w:val="auto"/>
          <w:sz w:val="28"/>
          <w:szCs w:val="28"/>
        </w:rPr>
        <w:t>23</w:t>
      </w:r>
      <w:r w:rsidR="00625CD2" w:rsidRPr="004403EA">
        <w:rPr>
          <w:color w:val="auto"/>
          <w:sz w:val="28"/>
          <w:szCs w:val="28"/>
        </w:rPr>
        <w:t xml:space="preserve">. Установление и оценка достижения </w:t>
      </w:r>
      <w:proofErr w:type="gramStart"/>
      <w:r w:rsidR="00625CD2" w:rsidRPr="004403EA">
        <w:rPr>
          <w:color w:val="auto"/>
          <w:sz w:val="28"/>
          <w:szCs w:val="28"/>
        </w:rPr>
        <w:t>ключевых</w:t>
      </w:r>
      <w:proofErr w:type="gramEnd"/>
      <w:r w:rsidR="00625CD2" w:rsidRPr="004403EA">
        <w:rPr>
          <w:color w:val="auto"/>
          <w:sz w:val="28"/>
          <w:szCs w:val="28"/>
        </w:rPr>
        <w:t xml:space="preserve"> показатели эффективности антимонопольного </w:t>
      </w:r>
      <w:proofErr w:type="spellStart"/>
      <w:r w:rsidR="00625CD2" w:rsidRPr="004403EA">
        <w:rPr>
          <w:color w:val="auto"/>
          <w:sz w:val="28"/>
          <w:szCs w:val="28"/>
        </w:rPr>
        <w:t>комплаенса</w:t>
      </w:r>
      <w:proofErr w:type="spellEnd"/>
      <w:r w:rsidR="00625CD2" w:rsidRPr="004403EA">
        <w:rPr>
          <w:color w:val="auto"/>
          <w:sz w:val="28"/>
          <w:szCs w:val="28"/>
        </w:rPr>
        <w:t xml:space="preserve"> представляют собой часть системы внутреннего контроля, в процессе которой происходит оценка качества работы (работоспособности) системы управления </w:t>
      </w:r>
      <w:proofErr w:type="spellStart"/>
      <w:r w:rsidR="00625CD2" w:rsidRPr="004403EA">
        <w:rPr>
          <w:color w:val="auto"/>
          <w:sz w:val="28"/>
          <w:szCs w:val="28"/>
        </w:rPr>
        <w:t>комплаенс-рисками</w:t>
      </w:r>
      <w:proofErr w:type="spellEnd"/>
      <w:r w:rsidR="00625CD2" w:rsidRPr="004403EA">
        <w:rPr>
          <w:color w:val="auto"/>
          <w:sz w:val="28"/>
          <w:szCs w:val="28"/>
        </w:rPr>
        <w:t xml:space="preserve"> в течение отчетного периода. Под отчетным периодом понимается календарный год.</w:t>
      </w:r>
    </w:p>
    <w:p w:rsidR="00625CD2" w:rsidRPr="00883648" w:rsidRDefault="00E804A7" w:rsidP="00625CD2">
      <w:pPr>
        <w:pStyle w:val="Default"/>
        <w:spacing w:line="360" w:lineRule="auto"/>
        <w:ind w:firstLine="709"/>
        <w:jc w:val="both"/>
        <w:rPr>
          <w:i/>
          <w:color w:val="auto"/>
          <w:sz w:val="28"/>
          <w:szCs w:val="28"/>
        </w:rPr>
      </w:pPr>
      <w:r w:rsidRPr="00E804A7">
        <w:rPr>
          <w:color w:val="auto"/>
          <w:sz w:val="28"/>
          <w:szCs w:val="28"/>
        </w:rPr>
        <w:t>24</w:t>
      </w:r>
      <w:r w:rsidR="00625CD2" w:rsidRPr="00883648">
        <w:rPr>
          <w:color w:val="auto"/>
          <w:sz w:val="28"/>
          <w:szCs w:val="28"/>
        </w:rPr>
        <w:t xml:space="preserve">. Ключевые показатели эффективности антимонопольного </w:t>
      </w:r>
      <w:proofErr w:type="spellStart"/>
      <w:r w:rsidR="00625CD2" w:rsidRPr="00883648">
        <w:rPr>
          <w:color w:val="auto"/>
          <w:sz w:val="28"/>
          <w:szCs w:val="28"/>
        </w:rPr>
        <w:t>комплаенса</w:t>
      </w:r>
      <w:proofErr w:type="spellEnd"/>
      <w:r w:rsidR="00625CD2" w:rsidRPr="00883648">
        <w:rPr>
          <w:color w:val="auto"/>
          <w:sz w:val="28"/>
          <w:szCs w:val="28"/>
        </w:rPr>
        <w:t xml:space="preserve"> устанавливаются как для </w:t>
      </w:r>
      <w:r w:rsidR="00625CD2">
        <w:rPr>
          <w:color w:val="auto"/>
          <w:sz w:val="28"/>
          <w:szCs w:val="28"/>
        </w:rPr>
        <w:t>юридического отдела</w:t>
      </w:r>
      <w:r w:rsidR="00625CD2" w:rsidRPr="00883648">
        <w:rPr>
          <w:color w:val="auto"/>
          <w:sz w:val="28"/>
          <w:szCs w:val="28"/>
        </w:rPr>
        <w:t xml:space="preserve">, </w:t>
      </w:r>
      <w:r w:rsidR="00625CD2">
        <w:rPr>
          <w:color w:val="auto"/>
          <w:sz w:val="28"/>
          <w:szCs w:val="28"/>
        </w:rPr>
        <w:t>отдела кадров</w:t>
      </w:r>
      <w:r w:rsidR="00625CD2" w:rsidRPr="00883648">
        <w:rPr>
          <w:color w:val="auto"/>
          <w:sz w:val="28"/>
          <w:szCs w:val="28"/>
        </w:rPr>
        <w:t>,</w:t>
      </w:r>
      <w:r w:rsidR="00625CD2">
        <w:rPr>
          <w:color w:val="auto"/>
          <w:sz w:val="28"/>
          <w:szCs w:val="28"/>
        </w:rPr>
        <w:t xml:space="preserve"> </w:t>
      </w:r>
      <w:r w:rsidRPr="00E804A7">
        <w:rPr>
          <w:color w:val="auto"/>
          <w:sz w:val="28"/>
          <w:szCs w:val="28"/>
        </w:rPr>
        <w:t>управления экономики</w:t>
      </w:r>
      <w:r w:rsidR="00625CD2" w:rsidRPr="00883648">
        <w:rPr>
          <w:color w:val="auto"/>
          <w:sz w:val="28"/>
          <w:szCs w:val="28"/>
        </w:rPr>
        <w:t xml:space="preserve">, так и для </w:t>
      </w:r>
      <w:r w:rsidR="00625CD2" w:rsidRPr="006F69A2">
        <w:rPr>
          <w:bCs/>
          <w:sz w:val="28"/>
          <w:szCs w:val="28"/>
        </w:rPr>
        <w:t xml:space="preserve">МО  </w:t>
      </w:r>
      <w:r w:rsidR="00E0473A">
        <w:rPr>
          <w:bCs/>
          <w:sz w:val="28"/>
          <w:szCs w:val="28"/>
        </w:rPr>
        <w:t>Хасавюртовский</w:t>
      </w:r>
      <w:r w:rsidR="00625CD2" w:rsidRPr="006F69A2">
        <w:rPr>
          <w:bCs/>
          <w:sz w:val="28"/>
          <w:szCs w:val="28"/>
        </w:rPr>
        <w:t xml:space="preserve"> район</w:t>
      </w:r>
      <w:r w:rsidR="00625CD2" w:rsidRPr="00330A0F">
        <w:rPr>
          <w:bCs/>
          <w:i/>
          <w:sz w:val="28"/>
          <w:szCs w:val="28"/>
        </w:rPr>
        <w:t xml:space="preserve"> </w:t>
      </w:r>
      <w:r w:rsidR="00625CD2" w:rsidRPr="00883648">
        <w:rPr>
          <w:color w:val="auto"/>
          <w:sz w:val="28"/>
          <w:szCs w:val="28"/>
        </w:rPr>
        <w:t>в целом.</w:t>
      </w:r>
    </w:p>
    <w:p w:rsidR="00625CD2" w:rsidRPr="004403EA" w:rsidRDefault="00B830D9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25</w:t>
      </w:r>
      <w:r w:rsidR="00625CD2" w:rsidRPr="004403EA">
        <w:rPr>
          <w:color w:val="auto"/>
          <w:sz w:val="28"/>
          <w:szCs w:val="28"/>
        </w:rPr>
        <w:t xml:space="preserve">. Ключевые показатели эффективности антимонопольного </w:t>
      </w:r>
      <w:proofErr w:type="spellStart"/>
      <w:r w:rsidR="00625CD2" w:rsidRPr="004403EA">
        <w:rPr>
          <w:color w:val="auto"/>
          <w:sz w:val="28"/>
          <w:szCs w:val="28"/>
        </w:rPr>
        <w:t>комплаенса</w:t>
      </w:r>
      <w:proofErr w:type="spellEnd"/>
      <w:r w:rsidR="00625CD2" w:rsidRPr="004403EA">
        <w:rPr>
          <w:color w:val="auto"/>
          <w:sz w:val="28"/>
          <w:szCs w:val="28"/>
        </w:rPr>
        <w:t xml:space="preserve"> представляют собой количественные характеристики</w:t>
      </w:r>
      <w:r>
        <w:rPr>
          <w:color w:val="auto"/>
          <w:sz w:val="28"/>
          <w:szCs w:val="28"/>
        </w:rPr>
        <w:t xml:space="preserve"> </w:t>
      </w:r>
      <w:r w:rsidR="00625CD2" w:rsidRPr="004403EA">
        <w:rPr>
          <w:color w:val="auto"/>
          <w:sz w:val="28"/>
          <w:szCs w:val="28"/>
        </w:rPr>
        <w:t xml:space="preserve">работы (работоспособности) системы управления </w:t>
      </w:r>
      <w:proofErr w:type="spellStart"/>
      <w:r w:rsidR="00625CD2" w:rsidRPr="004403EA">
        <w:rPr>
          <w:color w:val="auto"/>
          <w:sz w:val="28"/>
          <w:szCs w:val="28"/>
        </w:rPr>
        <w:t>комплаенс-рисками</w:t>
      </w:r>
      <w:proofErr w:type="spellEnd"/>
      <w:r w:rsidR="00625CD2" w:rsidRPr="004403EA">
        <w:rPr>
          <w:color w:val="auto"/>
          <w:sz w:val="28"/>
          <w:szCs w:val="28"/>
        </w:rPr>
        <w:t>. Такие количественные значения (параметры) могут быть выражены как в абсолютных значениях (единицы, штуки), так и в относительных значениях (проценты, коэффициенты).</w:t>
      </w:r>
    </w:p>
    <w:p w:rsidR="00625CD2" w:rsidRPr="004403EA" w:rsidRDefault="00B830D9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26</w:t>
      </w:r>
      <w:r w:rsidR="00625CD2" w:rsidRPr="004403EA">
        <w:rPr>
          <w:color w:val="auto"/>
          <w:sz w:val="28"/>
          <w:szCs w:val="28"/>
        </w:rPr>
        <w:t>. Ключевые показатели эффективности</w:t>
      </w:r>
      <w:r w:rsidR="00625CD2">
        <w:rPr>
          <w:color w:val="auto"/>
          <w:sz w:val="28"/>
          <w:szCs w:val="28"/>
        </w:rPr>
        <w:t xml:space="preserve"> </w:t>
      </w:r>
      <w:r w:rsidR="00625CD2" w:rsidRPr="004403EA">
        <w:rPr>
          <w:color w:val="auto"/>
          <w:sz w:val="28"/>
          <w:szCs w:val="28"/>
        </w:rPr>
        <w:t xml:space="preserve">антимонопольного </w:t>
      </w:r>
      <w:proofErr w:type="spellStart"/>
      <w:r w:rsidR="00625CD2" w:rsidRPr="004403EA">
        <w:rPr>
          <w:color w:val="auto"/>
          <w:sz w:val="28"/>
          <w:szCs w:val="28"/>
        </w:rPr>
        <w:t>комплаенса</w:t>
      </w:r>
      <w:proofErr w:type="spellEnd"/>
      <w:r w:rsidR="00625CD2" w:rsidRPr="004403EA">
        <w:rPr>
          <w:color w:val="auto"/>
          <w:sz w:val="28"/>
          <w:szCs w:val="28"/>
        </w:rPr>
        <w:t xml:space="preserve"> разрабатываются </w:t>
      </w:r>
      <w:r w:rsidR="00625CD2">
        <w:rPr>
          <w:color w:val="auto"/>
          <w:sz w:val="28"/>
          <w:szCs w:val="28"/>
        </w:rPr>
        <w:t xml:space="preserve">юридическим отделом </w:t>
      </w:r>
      <w:r w:rsidR="00625CD2" w:rsidRPr="006F69A2">
        <w:rPr>
          <w:bCs/>
          <w:sz w:val="28"/>
          <w:szCs w:val="28"/>
        </w:rPr>
        <w:t>район</w:t>
      </w:r>
      <w:r w:rsidR="00625CD2" w:rsidRPr="00330A0F">
        <w:rPr>
          <w:bCs/>
          <w:i/>
          <w:sz w:val="28"/>
          <w:szCs w:val="28"/>
        </w:rPr>
        <w:t xml:space="preserve"> </w:t>
      </w:r>
      <w:r w:rsidR="00625CD2">
        <w:rPr>
          <w:bCs/>
          <w:i/>
          <w:sz w:val="28"/>
          <w:szCs w:val="28"/>
        </w:rPr>
        <w:t xml:space="preserve"> </w:t>
      </w:r>
      <w:r w:rsidR="00625CD2" w:rsidRPr="004403EA">
        <w:rPr>
          <w:color w:val="auto"/>
          <w:sz w:val="28"/>
          <w:szCs w:val="28"/>
        </w:rPr>
        <w:t xml:space="preserve">и утверждаются </w:t>
      </w:r>
      <w:r w:rsidR="00625CD2">
        <w:rPr>
          <w:color w:val="auto"/>
          <w:sz w:val="28"/>
          <w:szCs w:val="28"/>
        </w:rPr>
        <w:t xml:space="preserve">Главой </w:t>
      </w:r>
      <w:r>
        <w:rPr>
          <w:color w:val="auto"/>
          <w:sz w:val="28"/>
          <w:szCs w:val="28"/>
        </w:rPr>
        <w:t>администрации</w:t>
      </w:r>
      <w:r w:rsidR="00625CD2" w:rsidRPr="00330A0F">
        <w:rPr>
          <w:bCs/>
          <w:i/>
          <w:sz w:val="28"/>
          <w:szCs w:val="28"/>
        </w:rPr>
        <w:t xml:space="preserve"> </w:t>
      </w:r>
      <w:r w:rsidR="00625CD2">
        <w:rPr>
          <w:color w:val="auto"/>
          <w:sz w:val="28"/>
          <w:szCs w:val="28"/>
        </w:rPr>
        <w:t xml:space="preserve"> на отчетный год ежегодно в срок не </w:t>
      </w:r>
      <w:r w:rsidR="00625CD2" w:rsidRPr="00F65641">
        <w:rPr>
          <w:color w:val="auto"/>
          <w:sz w:val="28"/>
          <w:szCs w:val="28"/>
        </w:rPr>
        <w:t>позднее 15 февраля отчетного года</w:t>
      </w:r>
      <w:r w:rsidR="00625CD2" w:rsidRPr="004403EA">
        <w:rPr>
          <w:color w:val="auto"/>
          <w:sz w:val="28"/>
          <w:szCs w:val="28"/>
        </w:rPr>
        <w:t>.</w:t>
      </w:r>
    </w:p>
    <w:p w:rsidR="00625CD2" w:rsidRPr="004403EA" w:rsidRDefault="00287749" w:rsidP="00625CD2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lang w:val="en-US"/>
        </w:rPr>
        <w:t>V</w:t>
      </w:r>
      <w:r w:rsidR="00625CD2" w:rsidRPr="004403EA">
        <w:rPr>
          <w:b/>
          <w:color w:val="auto"/>
          <w:sz w:val="28"/>
          <w:szCs w:val="28"/>
        </w:rPr>
        <w:t>. Ознакомление служащих</w:t>
      </w:r>
      <w:r w:rsidR="00625CD2" w:rsidRPr="00E45666">
        <w:rPr>
          <w:bCs/>
          <w:sz w:val="28"/>
          <w:szCs w:val="28"/>
        </w:rPr>
        <w:t xml:space="preserve"> </w:t>
      </w:r>
      <w:proofErr w:type="gramStart"/>
      <w:r w:rsidR="00625CD2" w:rsidRPr="00E45666">
        <w:rPr>
          <w:b/>
          <w:bCs/>
          <w:sz w:val="28"/>
          <w:szCs w:val="28"/>
        </w:rPr>
        <w:t xml:space="preserve">МО  </w:t>
      </w:r>
      <w:r>
        <w:rPr>
          <w:b/>
          <w:bCs/>
          <w:sz w:val="28"/>
          <w:szCs w:val="28"/>
        </w:rPr>
        <w:t>Хасавюртовский</w:t>
      </w:r>
      <w:proofErr w:type="gramEnd"/>
      <w:r w:rsidR="00625CD2" w:rsidRPr="00E45666">
        <w:rPr>
          <w:b/>
          <w:bCs/>
          <w:sz w:val="28"/>
          <w:szCs w:val="28"/>
        </w:rPr>
        <w:t xml:space="preserve"> район</w:t>
      </w:r>
      <w:r w:rsidR="00625CD2">
        <w:rPr>
          <w:b/>
          <w:color w:val="auto"/>
          <w:sz w:val="28"/>
          <w:szCs w:val="28"/>
        </w:rPr>
        <w:t xml:space="preserve"> </w:t>
      </w:r>
      <w:r w:rsidR="00625CD2" w:rsidRPr="004403EA">
        <w:rPr>
          <w:b/>
          <w:color w:val="auto"/>
          <w:sz w:val="28"/>
          <w:szCs w:val="28"/>
        </w:rPr>
        <w:t xml:space="preserve"> с антимонопольным</w:t>
      </w:r>
      <w:r w:rsidR="00625CD2">
        <w:rPr>
          <w:b/>
          <w:color w:val="auto"/>
          <w:sz w:val="28"/>
          <w:szCs w:val="28"/>
        </w:rPr>
        <w:t xml:space="preserve"> </w:t>
      </w:r>
      <w:proofErr w:type="spellStart"/>
      <w:r w:rsidR="00625CD2" w:rsidRPr="004403EA">
        <w:rPr>
          <w:b/>
          <w:color w:val="auto"/>
          <w:sz w:val="28"/>
          <w:szCs w:val="28"/>
        </w:rPr>
        <w:t>комплаенсом</w:t>
      </w:r>
      <w:proofErr w:type="spellEnd"/>
      <w:r w:rsidR="00625CD2" w:rsidRPr="004403EA">
        <w:rPr>
          <w:b/>
          <w:color w:val="auto"/>
          <w:sz w:val="28"/>
          <w:szCs w:val="28"/>
        </w:rPr>
        <w:t xml:space="preserve">. Проведение обучения требованиям антимонопольного законодательства и антимонопольного </w:t>
      </w:r>
      <w:proofErr w:type="spellStart"/>
      <w:r w:rsidR="00625CD2" w:rsidRPr="004403EA">
        <w:rPr>
          <w:b/>
          <w:color w:val="auto"/>
          <w:sz w:val="28"/>
          <w:szCs w:val="28"/>
        </w:rPr>
        <w:t>комплаенса</w:t>
      </w:r>
      <w:proofErr w:type="spellEnd"/>
    </w:p>
    <w:p w:rsidR="00625CD2" w:rsidRPr="0085561F" w:rsidRDefault="00625CD2" w:rsidP="00625CD2">
      <w:pPr>
        <w:pStyle w:val="Default"/>
        <w:jc w:val="both"/>
        <w:rPr>
          <w:color w:val="auto"/>
          <w:sz w:val="20"/>
          <w:szCs w:val="20"/>
        </w:rPr>
      </w:pPr>
    </w:p>
    <w:p w:rsidR="00625CD2" w:rsidRPr="004403EA" w:rsidRDefault="00287749" w:rsidP="00625CD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287749">
        <w:rPr>
          <w:color w:val="auto"/>
          <w:sz w:val="28"/>
          <w:szCs w:val="28"/>
        </w:rPr>
        <w:t>27</w:t>
      </w:r>
      <w:r w:rsidR="00625CD2" w:rsidRPr="004403EA">
        <w:rPr>
          <w:color w:val="auto"/>
          <w:sz w:val="28"/>
          <w:szCs w:val="28"/>
        </w:rPr>
        <w:t>. При поступлении на государственную службу в</w:t>
      </w:r>
      <w:r w:rsidRPr="0028774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администрацию</w:t>
      </w:r>
      <w:r w:rsidR="00625CD2" w:rsidRPr="004403EA">
        <w:rPr>
          <w:color w:val="auto"/>
          <w:sz w:val="28"/>
          <w:szCs w:val="28"/>
        </w:rPr>
        <w:t xml:space="preserve"> </w:t>
      </w:r>
      <w:r w:rsidR="00625CD2" w:rsidRPr="006F69A2">
        <w:rPr>
          <w:bCs/>
          <w:sz w:val="28"/>
          <w:szCs w:val="28"/>
        </w:rPr>
        <w:t xml:space="preserve">МО  </w:t>
      </w:r>
      <w:r>
        <w:rPr>
          <w:bCs/>
          <w:sz w:val="28"/>
          <w:szCs w:val="28"/>
        </w:rPr>
        <w:t>Хасавюртовский</w:t>
      </w:r>
      <w:r w:rsidR="00625CD2" w:rsidRPr="006F69A2">
        <w:rPr>
          <w:bCs/>
          <w:sz w:val="28"/>
          <w:szCs w:val="28"/>
        </w:rPr>
        <w:t xml:space="preserve"> район</w:t>
      </w:r>
      <w:r w:rsidR="00625CD2">
        <w:rPr>
          <w:bCs/>
          <w:sz w:val="28"/>
          <w:szCs w:val="28"/>
        </w:rPr>
        <w:t xml:space="preserve"> отдел кадров </w:t>
      </w:r>
      <w:r w:rsidR="00625CD2" w:rsidRPr="004403EA">
        <w:rPr>
          <w:color w:val="auto"/>
          <w:sz w:val="28"/>
          <w:szCs w:val="28"/>
        </w:rPr>
        <w:t xml:space="preserve">обеспечивает ознакомление гражданина Российской Федерации с </w:t>
      </w:r>
      <w:r>
        <w:rPr>
          <w:color w:val="auto"/>
          <w:sz w:val="28"/>
          <w:szCs w:val="28"/>
        </w:rPr>
        <w:t>антимонопольным законодательство и настоящим</w:t>
      </w:r>
      <w:r w:rsidR="00E0473A">
        <w:rPr>
          <w:color w:val="auto"/>
          <w:sz w:val="28"/>
          <w:szCs w:val="28"/>
        </w:rPr>
        <w:t xml:space="preserve"> </w:t>
      </w:r>
      <w:r w:rsidR="00625CD2" w:rsidRPr="004403EA">
        <w:rPr>
          <w:color w:val="auto"/>
          <w:sz w:val="28"/>
          <w:szCs w:val="28"/>
        </w:rPr>
        <w:t>Положением.</w:t>
      </w:r>
    </w:p>
    <w:p w:rsidR="005C69F5" w:rsidRDefault="005C69F5"/>
    <w:sectPr w:rsidR="005C69F5" w:rsidSect="005C6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628F"/>
    <w:multiLevelType w:val="hybridMultilevel"/>
    <w:tmpl w:val="B5FAB4CC"/>
    <w:lvl w:ilvl="0" w:tplc="C750E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FE05CD"/>
    <w:multiLevelType w:val="hybridMultilevel"/>
    <w:tmpl w:val="EF5E7276"/>
    <w:lvl w:ilvl="0" w:tplc="5B8A3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DC2949"/>
    <w:multiLevelType w:val="hybridMultilevel"/>
    <w:tmpl w:val="759A3818"/>
    <w:lvl w:ilvl="0" w:tplc="0B26F7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DD70AE0"/>
    <w:multiLevelType w:val="hybridMultilevel"/>
    <w:tmpl w:val="88AC9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675FE5"/>
    <w:multiLevelType w:val="hybridMultilevel"/>
    <w:tmpl w:val="1DE07CF2"/>
    <w:lvl w:ilvl="0" w:tplc="97B0AA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32A2FD3"/>
    <w:multiLevelType w:val="hybridMultilevel"/>
    <w:tmpl w:val="EEB06FC0"/>
    <w:lvl w:ilvl="0" w:tplc="97B0A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2B307F"/>
    <w:multiLevelType w:val="hybridMultilevel"/>
    <w:tmpl w:val="53E4CC30"/>
    <w:lvl w:ilvl="0" w:tplc="97B0A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5520EA"/>
    <w:multiLevelType w:val="hybridMultilevel"/>
    <w:tmpl w:val="FD7E5292"/>
    <w:lvl w:ilvl="0" w:tplc="87B24E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2855638"/>
    <w:multiLevelType w:val="multilevel"/>
    <w:tmpl w:val="E294F3FC"/>
    <w:lvl w:ilvl="0">
      <w:start w:val="1"/>
      <w:numFmt w:val="decimal"/>
      <w:lvlText w:val="%1."/>
      <w:lvlJc w:val="left"/>
      <w:pPr>
        <w:ind w:left="756" w:hanging="7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6" w:hanging="7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6" w:hanging="75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5812591"/>
    <w:multiLevelType w:val="hybridMultilevel"/>
    <w:tmpl w:val="33522808"/>
    <w:lvl w:ilvl="0" w:tplc="59348B44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D5C79FE"/>
    <w:multiLevelType w:val="hybridMultilevel"/>
    <w:tmpl w:val="2DCE8B2A"/>
    <w:lvl w:ilvl="0" w:tplc="97B0A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25CD2"/>
    <w:rsid w:val="00051B79"/>
    <w:rsid w:val="001419F3"/>
    <w:rsid w:val="00287749"/>
    <w:rsid w:val="002E120D"/>
    <w:rsid w:val="00415D46"/>
    <w:rsid w:val="005C69F5"/>
    <w:rsid w:val="00625CD2"/>
    <w:rsid w:val="007268D1"/>
    <w:rsid w:val="00B830D9"/>
    <w:rsid w:val="00E0473A"/>
    <w:rsid w:val="00E80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C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5C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25C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25C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">
    <w:name w:val="pr"/>
    <w:basedOn w:val="a"/>
    <w:rsid w:val="00625CD2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625C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">
    <w:name w:val="w"/>
    <w:rsid w:val="00625CD2"/>
  </w:style>
  <w:style w:type="character" w:customStyle="1" w:styleId="blk">
    <w:name w:val="blk"/>
    <w:rsid w:val="00625CD2"/>
  </w:style>
  <w:style w:type="paragraph" w:styleId="a7">
    <w:name w:val="List Paragraph"/>
    <w:basedOn w:val="a"/>
    <w:uiPriority w:val="34"/>
    <w:qFormat/>
    <w:rsid w:val="00625CD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25CD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5CD2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625C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2005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2019-02-07T08:52:00Z</cp:lastPrinted>
  <dcterms:created xsi:type="dcterms:W3CDTF">2019-02-07T08:57:00Z</dcterms:created>
  <dcterms:modified xsi:type="dcterms:W3CDTF">2019-02-07T10:23:00Z</dcterms:modified>
</cp:coreProperties>
</file>